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00" w:lineRule="auto"/>
        <w:rPr>
          <w:rFonts w:ascii="Arial" w:hAnsi="Arial" w:cs="Arial"/>
          <w:sz w:val="30"/>
        </w:rPr>
      </w:pPr>
      <w:r>
        <w:rPr>
          <w:rFonts w:ascii="Arial" w:hAnsi="Arial" w:cs="Arial"/>
          <w:sz w:val="20"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posOffset>5591810</wp:posOffset>
            </wp:positionH>
            <wp:positionV relativeFrom="paragraph">
              <wp:posOffset>-179705</wp:posOffset>
            </wp:positionV>
            <wp:extent cx="685800" cy="567690"/>
            <wp:effectExtent l="0" t="0" r="0" b="16510"/>
            <wp:wrapNone/>
            <wp:docPr id="28" name="Picture 2" descr="D:\Users\王永萍\Desktop\振威LOGO-03(1).jpg振威LOGO-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" descr="D:\Users\王永萍\Desktop\振威LOGO-03(1).jpg振威LOGO-03(1)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6132195" y="266700"/>
                      <a:ext cx="685800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宋体" w:cs="Arial"/>
          <w:b/>
          <w:bCs/>
          <w:sz w:val="30"/>
        </w:rPr>
        <w:t>邀</w:t>
      </w:r>
      <w:r>
        <w:rPr>
          <w:rFonts w:ascii="Arial" w:hAnsi="Arial" w:cs="Arial"/>
          <w:b/>
          <w:bCs/>
          <w:sz w:val="30"/>
        </w:rPr>
        <w:t xml:space="preserve"> </w:t>
      </w:r>
      <w:r>
        <w:rPr>
          <w:rFonts w:ascii="Arial" w:hAnsi="宋体" w:cs="Arial"/>
          <w:b/>
          <w:bCs/>
          <w:sz w:val="30"/>
        </w:rPr>
        <w:t>请</w:t>
      </w:r>
      <w:r>
        <w:rPr>
          <w:rFonts w:ascii="Arial" w:hAnsi="Arial" w:cs="Arial"/>
          <w:b/>
          <w:bCs/>
          <w:sz w:val="30"/>
        </w:rPr>
        <w:t xml:space="preserve"> </w:t>
      </w:r>
      <w:r>
        <w:rPr>
          <w:rFonts w:ascii="Arial" w:hAnsi="宋体" w:cs="Arial"/>
          <w:b/>
          <w:bCs/>
          <w:sz w:val="30"/>
        </w:rPr>
        <w:t>函</w:t>
      </w:r>
      <w:r>
        <w:rPr>
          <w:rFonts w:ascii="Arial" w:hAnsi="Arial" w:cs="Arial"/>
          <w:b/>
          <w:bCs/>
          <w:sz w:val="30"/>
        </w:rPr>
        <w:t xml:space="preserve"> </w:t>
      </w:r>
      <w:r>
        <w:rPr>
          <w:rFonts w:ascii="Arial" w:hAnsi="Arial" w:cs="Arial"/>
          <w:sz w:val="30"/>
        </w:rPr>
        <w:t xml:space="preserve">                                </w:t>
      </w:r>
    </w:p>
    <w:tbl>
      <w:tblPr>
        <w:tblStyle w:val="6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76" w:hRule="atLeast"/>
        </w:trPr>
        <w:tc>
          <w:tcPr>
            <w:tcW w:w="10097" w:type="dxa"/>
            <w:noWrap w:val="0"/>
            <w:vAlign w:val="top"/>
          </w:tcPr>
          <w:p>
            <w:pPr>
              <w:pStyle w:val="3"/>
              <w:tabs>
                <w:tab w:val="left" w:pos="7875"/>
              </w:tabs>
              <w:spacing w:line="240" w:lineRule="exact"/>
              <w:rPr>
                <w:rFonts w:ascii="Arial" w:hAnsi="Arial" w:eastAsia="宋体" w:cs="Arial"/>
                <w:szCs w:val="24"/>
              </w:rPr>
            </w:pPr>
            <w:r>
              <w:rPr>
                <w:rFonts w:ascii="Arial" w:hAnsi="Arial" w:eastAsia="宋体" w:cs="Arial"/>
                <w:szCs w:val="24"/>
              </w:rPr>
              <w:t xml:space="preserve">   </w:t>
            </w:r>
          </w:p>
          <w:p>
            <w:pPr>
              <w:rPr>
                <w:rFonts w:hint="eastAsia" w:ascii="Calibri" w:hAnsi="Calibri" w:cs="宋体"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 xml:space="preserve"> To</w:t>
            </w:r>
            <w:r>
              <w:rPr>
                <w:rFonts w:hint="eastAsia" w:ascii="Arial" w:hAnsi="宋体" w:cs="Arial"/>
                <w:b/>
                <w:bCs/>
                <w:sz w:val="24"/>
              </w:rPr>
              <w:t xml:space="preserve">: </w:t>
            </w:r>
            <w:r>
              <w:rPr>
                <w:rFonts w:ascii="Arial" w:hAnsi="Arial" w:cs="Arial"/>
                <w:b/>
                <w:bCs/>
                <w:kern w:val="0"/>
                <w:sz w:val="24"/>
              </w:rPr>
              <w:t xml:space="preserve"> </w:t>
            </w:r>
            <w:r>
              <w:rPr>
                <w:rFonts w:hint="eastAsia" w:ascii="Arial" w:hAnsi="Arial" w:cs="Arial"/>
                <w:b/>
                <w:bCs/>
                <w:kern w:val="0"/>
                <w:sz w:val="24"/>
              </w:rPr>
              <w:t xml:space="preserve"> </w:t>
            </w:r>
            <w:r>
              <w:rPr>
                <w:rFonts w:hint="eastAsia" w:ascii="Calibri" w:hAnsi="Calibri" w:cs="宋体"/>
                <w:b/>
                <w:bCs/>
                <w:kern w:val="0"/>
                <w:szCs w:val="21"/>
              </w:rPr>
              <w:t xml:space="preserve">                                            </w:t>
            </w:r>
            <w:r>
              <w:rPr>
                <w:rFonts w:ascii="Arial" w:hAnsi="Arial" w:cs="Arial"/>
                <w:b/>
                <w:bCs/>
                <w:sz w:val="24"/>
              </w:rPr>
              <w:t>From</w:t>
            </w:r>
            <w:r>
              <w:rPr>
                <w:rFonts w:hint="eastAsia" w:ascii="Arial" w:hAnsi="宋体" w:cs="Arial"/>
                <w:b/>
                <w:bCs/>
                <w:sz w:val="24"/>
              </w:rPr>
              <w:t>：</w:t>
            </w:r>
          </w:p>
        </w:tc>
      </w:tr>
    </w:tbl>
    <w:p>
      <w:pPr>
        <w:spacing w:line="360" w:lineRule="auto"/>
        <w:ind w:right="-239" w:rightChars="-114"/>
        <w:rPr>
          <w:rFonts w:hint="default" w:ascii="Arial" w:hAnsi="Arial" w:cs="Arial"/>
          <w:sz w:val="32"/>
          <w:lang w:val="en-US"/>
        </w:rPr>
      </w:pPr>
      <w:r>
        <w:rPr>
          <w:rFonts w:hint="eastAsia" w:ascii="Arial" w:hAnsi="Arial" w:cs="Arial"/>
          <w:sz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2216150</wp:posOffset>
            </wp:positionH>
            <wp:positionV relativeFrom="paragraph">
              <wp:posOffset>97155</wp:posOffset>
            </wp:positionV>
            <wp:extent cx="1958975" cy="1000125"/>
            <wp:effectExtent l="0" t="0" r="9525" b="3175"/>
            <wp:wrapTopAndBottom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r="46019"/>
                    <a:stretch>
                      <a:fillRect/>
                    </a:stretch>
                  </pic:blipFill>
                  <pic:spPr>
                    <a:xfrm>
                      <a:off x="0" y="0"/>
                      <a:ext cx="19589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563245</wp:posOffset>
            </wp:positionV>
            <wp:extent cx="1171575" cy="533400"/>
            <wp:effectExtent l="0" t="0" r="9525" b="0"/>
            <wp:wrapTight wrapText="bothSides">
              <wp:wrapPolygon>
                <wp:start x="0" y="0"/>
                <wp:lineTo x="0" y="21086"/>
                <wp:lineTo x="21307" y="21086"/>
                <wp:lineTo x="21307" y="0"/>
                <wp:lineTo x="0" y="0"/>
              </wp:wrapPolygon>
            </wp:wrapTight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2822575</wp:posOffset>
            </wp:positionH>
            <wp:positionV relativeFrom="paragraph">
              <wp:posOffset>303530</wp:posOffset>
            </wp:positionV>
            <wp:extent cx="1304925" cy="600075"/>
            <wp:effectExtent l="0" t="0" r="3175" b="9525"/>
            <wp:wrapTight wrapText="bothSides">
              <wp:wrapPolygon>
                <wp:start x="0" y="0"/>
                <wp:lineTo x="0" y="21029"/>
                <wp:lineTo x="21442" y="21029"/>
                <wp:lineTo x="21442" y="0"/>
                <wp:lineTo x="0" y="0"/>
              </wp:wrapPolygon>
            </wp:wrapTight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Arial" w:hAnsi="Arial" w:cs="Arial"/>
          <w:sz w:val="32"/>
          <w:lang w:val="en-US" w:eastAsia="zh-CN"/>
        </w:rPr>
        <w:t xml:space="preserve">   </w:t>
      </w:r>
    </w:p>
    <w:p>
      <w:pPr>
        <w:spacing w:line="500" w:lineRule="exact"/>
        <w:jc w:val="center"/>
        <w:rPr>
          <w:rFonts w:hint="eastAsia" w:ascii="Arial" w:hAnsi="Arial" w:cs="Arial"/>
          <w:b/>
          <w:bCs/>
          <w:spacing w:val="20"/>
          <w:sz w:val="32"/>
          <w:szCs w:val="32"/>
        </w:rPr>
      </w:pPr>
      <w:r>
        <w:rPr>
          <w:rFonts w:hint="eastAsia" w:ascii="Arial" w:hAnsi="宋体" w:cs="Arial"/>
          <w:b/>
          <w:bCs/>
          <w:spacing w:val="20"/>
          <w:sz w:val="32"/>
          <w:szCs w:val="32"/>
        </w:rPr>
        <w:t xml:space="preserve"> 第二十</w:t>
      </w:r>
      <w:r>
        <w:rPr>
          <w:rFonts w:hint="eastAsia" w:ascii="Arial" w:hAnsi="宋体" w:cs="Arial"/>
          <w:b/>
          <w:bCs/>
          <w:spacing w:val="20"/>
          <w:sz w:val="32"/>
          <w:szCs w:val="32"/>
          <w:lang w:val="en-US" w:eastAsia="zh-CN"/>
        </w:rPr>
        <w:t>六</w:t>
      </w:r>
      <w:r>
        <w:rPr>
          <w:rFonts w:hint="eastAsia" w:ascii="Arial" w:hAnsi="宋体" w:cs="Arial"/>
          <w:b/>
          <w:bCs/>
          <w:spacing w:val="20"/>
          <w:sz w:val="32"/>
          <w:szCs w:val="32"/>
        </w:rPr>
        <w:t>届北京</w:t>
      </w:r>
      <w:r>
        <w:rPr>
          <w:rFonts w:ascii="Arial" w:hAnsi="宋体" w:cs="Arial"/>
          <w:b/>
          <w:bCs/>
          <w:spacing w:val="20"/>
          <w:sz w:val="32"/>
          <w:szCs w:val="32"/>
        </w:rPr>
        <w:t>国际石油</w:t>
      </w:r>
      <w:r>
        <w:rPr>
          <w:rFonts w:hint="eastAsia" w:ascii="Arial" w:hAnsi="宋体" w:cs="Arial"/>
          <w:b/>
          <w:bCs/>
          <w:spacing w:val="20"/>
          <w:sz w:val="32"/>
          <w:szCs w:val="32"/>
        </w:rPr>
        <w:t>天然气管道与储运技术装备展览会</w:t>
      </w:r>
    </w:p>
    <w:p>
      <w:pPr>
        <w:pStyle w:val="2"/>
        <w:ind w:firstLine="0"/>
        <w:jc w:val="center"/>
        <w:rPr>
          <w:rFonts w:ascii="Arial" w:hAnsi="Arial" w:eastAsia="宋体" w:cs="Arial"/>
          <w:spacing w:val="20"/>
          <w:sz w:val="18"/>
          <w:szCs w:val="18"/>
        </w:rPr>
      </w:pPr>
      <w:r>
        <w:rPr>
          <w:rFonts w:ascii="Arial" w:hAnsi="Arial" w:eastAsia="宋体" w:cs="Arial"/>
          <w:sz w:val="18"/>
          <w:szCs w:val="18"/>
        </w:rPr>
        <w:t>The</w:t>
      </w:r>
      <w:r>
        <w:rPr>
          <w:rFonts w:ascii="Arial" w:hAnsi="Arial" w:eastAsia="宋体" w:cs="Arial"/>
          <w:sz w:val="18"/>
          <w:szCs w:val="18"/>
          <w:highlight w:val="none"/>
        </w:rPr>
        <w:t xml:space="preserve"> </w:t>
      </w:r>
      <w:r>
        <w:rPr>
          <w:rFonts w:hint="eastAsia" w:ascii="Arial" w:hAnsi="Arial" w:eastAsia="宋体" w:cs="Arial"/>
          <w:sz w:val="18"/>
          <w:szCs w:val="18"/>
          <w:highlight w:val="none"/>
        </w:rPr>
        <w:t>2</w:t>
      </w:r>
      <w:r>
        <w:rPr>
          <w:rFonts w:hint="eastAsia" w:ascii="Arial" w:hAnsi="Arial" w:eastAsia="宋体" w:cs="Arial"/>
          <w:sz w:val="18"/>
          <w:szCs w:val="18"/>
          <w:highlight w:val="none"/>
          <w:lang w:val="en-US" w:eastAsia="zh-CN"/>
        </w:rPr>
        <w:t>6</w:t>
      </w:r>
      <w:r>
        <w:rPr>
          <w:rFonts w:hint="eastAsia" w:ascii="Arial" w:hAnsi="Arial" w:eastAsia="宋体" w:cs="Arial"/>
          <w:sz w:val="18"/>
          <w:szCs w:val="18"/>
          <w:highlight w:val="none"/>
          <w:vertAlign w:val="superscript"/>
          <w:lang w:val="en-US" w:eastAsia="zh-CN"/>
        </w:rPr>
        <w:t>th</w:t>
      </w:r>
      <w:r>
        <w:rPr>
          <w:rFonts w:ascii="Arial" w:hAnsi="Arial" w:eastAsia="宋体" w:cs="Arial"/>
          <w:sz w:val="18"/>
          <w:szCs w:val="18"/>
          <w:highlight w:val="none"/>
        </w:rPr>
        <w:t xml:space="preserve"> </w:t>
      </w:r>
      <w:r>
        <w:rPr>
          <w:rFonts w:hint="eastAsia" w:ascii="Arial" w:hAnsi="Arial" w:eastAsia="宋体" w:cs="Arial"/>
          <w:sz w:val="18"/>
          <w:szCs w:val="18"/>
          <w:highlight w:val="none"/>
        </w:rPr>
        <w:t>B</w:t>
      </w:r>
      <w:r>
        <w:rPr>
          <w:rFonts w:hint="eastAsia" w:ascii="Arial" w:hAnsi="Arial" w:eastAsia="宋体" w:cs="Arial"/>
          <w:sz w:val="18"/>
          <w:szCs w:val="18"/>
        </w:rPr>
        <w:t>eijing</w:t>
      </w:r>
      <w:r>
        <w:rPr>
          <w:rFonts w:ascii="Arial" w:hAnsi="Arial" w:eastAsia="宋体" w:cs="Arial"/>
          <w:sz w:val="18"/>
          <w:szCs w:val="18"/>
        </w:rPr>
        <w:t xml:space="preserve"> International </w:t>
      </w:r>
      <w:r>
        <w:rPr>
          <w:rFonts w:hint="eastAsia" w:ascii="Arial" w:hAnsi="Arial" w:eastAsia="宋体" w:cs="Arial"/>
          <w:sz w:val="18"/>
          <w:szCs w:val="18"/>
        </w:rPr>
        <w:t>Exhibition on Equipment of Pipeline and Oil &amp;Gas Storage and Transportation</w:t>
      </w:r>
      <w:r>
        <w:rPr>
          <w:rFonts w:ascii="Arial" w:hAnsi="Arial" w:eastAsia="宋体" w:cs="Arial"/>
          <w:sz w:val="18"/>
          <w:szCs w:val="18"/>
        </w:rPr>
        <w:t xml:space="preserve"> </w:t>
      </w:r>
    </w:p>
    <w:p>
      <w:pPr>
        <w:spacing w:line="500" w:lineRule="exact"/>
        <w:jc w:val="center"/>
        <w:rPr>
          <w:rFonts w:ascii="Arial" w:hAnsi="Arial" w:cs="Arial"/>
        </w:rPr>
      </w:pPr>
      <w:r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-65405</wp:posOffset>
                </wp:positionH>
                <wp:positionV relativeFrom="paragraph">
                  <wp:posOffset>41275</wp:posOffset>
                </wp:positionV>
                <wp:extent cx="6580505" cy="16510"/>
                <wp:effectExtent l="0" t="4445" r="10795" b="17145"/>
                <wp:wrapNone/>
                <wp:docPr id="32" name="直接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80505" cy="1651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5.15pt;margin-top:3.25pt;height:1.3pt;width:518.15pt;z-index:251661312;mso-width-relative:page;mso-height-relative:page;" filled="f" stroked="t" coordsize="21600,21600" o:gfxdata="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WAAAAZHJzL1BLAQIUABQAAAAIAIdO4kDHAHLl1QAAAAgBAAAPAAAA&#10;AAAAAAEAIAAAADgAAABkcnMvZG93bnJldi54bWxQSwECFAAUAAAACACHTuJAoD5TCQICAAD0AwAA&#10;DgAAAAAAAAABACAAAAA6AQAAZHJzL2Uyb0RvYy54bWxQSwUGAAAAAAYABgBZAQAAr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Arial" w:hAnsi="Arial" w:cs="Arial"/>
        </w:rPr>
        <w:t xml:space="preserve"> </w:t>
      </w:r>
    </w:p>
    <w:p>
      <w:pPr>
        <w:spacing w:line="400" w:lineRule="exact"/>
        <w:jc w:val="center"/>
        <w:rPr>
          <w:rFonts w:hint="eastAsia" w:ascii="Arial" w:hAnsi="Arial" w:cs="Arial"/>
          <w:b/>
          <w:bCs/>
          <w:sz w:val="28"/>
        </w:rPr>
      </w:pPr>
      <w:r>
        <w:rPr>
          <w:rFonts w:hint="eastAsia" w:ascii="Arial" w:hAnsi="Arial" w:cs="Arial"/>
          <w:b/>
          <w:bCs/>
          <w:sz w:val="28"/>
        </w:rPr>
        <w:t xml:space="preserve"> </w:t>
      </w:r>
    </w:p>
    <w:p>
      <w:pPr>
        <w:spacing w:line="400" w:lineRule="exact"/>
        <w:jc w:val="center"/>
        <w:rPr>
          <w:rFonts w:hint="eastAsia" w:ascii="Arial" w:hAnsi="Arial" w:cs="Arial"/>
          <w:b/>
          <w:bCs/>
          <w:sz w:val="28"/>
        </w:rPr>
      </w:pPr>
      <w:r>
        <w:rPr>
          <w:rFonts w:hint="eastAsia" w:ascii="Arial" w:hAnsi="Arial" w:cs="Arial"/>
          <w:b/>
          <w:bCs/>
          <w:sz w:val="28"/>
        </w:rPr>
        <w:t xml:space="preserve"> </w:t>
      </w:r>
      <w:r>
        <w:rPr>
          <w:rFonts w:hint="default" w:ascii="Arial" w:hAnsi="Arial" w:cs="Arial"/>
          <w:b w:val="0"/>
          <w:bCs w:val="0"/>
          <w:sz w:val="28"/>
        </w:rPr>
        <w:t>202</w:t>
      </w:r>
      <w:r>
        <w:rPr>
          <w:rFonts w:hint="eastAsia" w:ascii="Arial" w:hAnsi="Arial" w:cs="Arial"/>
          <w:b w:val="0"/>
          <w:bCs w:val="0"/>
          <w:sz w:val="28"/>
          <w:lang w:val="en-US" w:eastAsia="zh-CN"/>
        </w:rPr>
        <w:t>6</w:t>
      </w:r>
      <w:r>
        <w:rPr>
          <w:rFonts w:ascii="Arial" w:hAnsi="宋体" w:cs="Arial"/>
          <w:sz w:val="28"/>
        </w:rPr>
        <w:t>年</w:t>
      </w:r>
      <w:r>
        <w:rPr>
          <w:rFonts w:hint="default" w:ascii="Arial" w:hAnsi="宋体" w:cs="Arial"/>
          <w:sz w:val="28"/>
        </w:rPr>
        <w:t>3</w:t>
      </w:r>
      <w:r>
        <w:rPr>
          <w:rFonts w:ascii="Arial" w:hAnsi="宋体" w:cs="Arial"/>
          <w:sz w:val="28"/>
        </w:rPr>
        <w:t>月</w:t>
      </w:r>
      <w:r>
        <w:rPr>
          <w:rFonts w:hint="default" w:ascii="Arial" w:hAnsi="宋体" w:cs="Arial"/>
          <w:sz w:val="28"/>
        </w:rPr>
        <w:t>2</w:t>
      </w:r>
      <w:r>
        <w:rPr>
          <w:rFonts w:hint="eastAsia" w:ascii="Arial" w:hAnsi="宋体" w:cs="Arial"/>
          <w:sz w:val="28"/>
          <w:lang w:val="en-US" w:eastAsia="zh-CN"/>
        </w:rPr>
        <w:t>5</w:t>
      </w:r>
      <w:r>
        <w:rPr>
          <w:rFonts w:hint="default" w:ascii="Arial" w:hAnsi="宋体" w:cs="Arial"/>
          <w:sz w:val="28"/>
        </w:rPr>
        <w:t>-</w:t>
      </w:r>
      <w:r>
        <w:rPr>
          <w:rFonts w:hint="default" w:ascii="Arial" w:hAnsi="Arial" w:cs="Arial"/>
          <w:sz w:val="28"/>
          <w:lang w:eastAsia="zh-Hans"/>
        </w:rPr>
        <w:t>2</w:t>
      </w:r>
      <w:r>
        <w:rPr>
          <w:rFonts w:hint="eastAsia" w:ascii="Arial" w:hAnsi="Arial" w:cs="Arial"/>
          <w:sz w:val="28"/>
          <w:lang w:val="en-US" w:eastAsia="zh-CN"/>
        </w:rPr>
        <w:t>7</w:t>
      </w:r>
      <w:r>
        <w:rPr>
          <w:rFonts w:ascii="Arial" w:hAnsi="宋体" w:cs="Arial"/>
          <w:sz w:val="28"/>
        </w:rPr>
        <w:t>日</w:t>
      </w:r>
      <w:r>
        <w:rPr>
          <w:rFonts w:hint="eastAsia" w:ascii="Arial" w:hAnsi="宋体" w:cs="Arial"/>
          <w:sz w:val="28"/>
        </w:rPr>
        <w:t xml:space="preserve">    </w:t>
      </w:r>
      <w:r>
        <w:rPr>
          <w:rFonts w:hint="eastAsia" w:ascii="Arial" w:hAnsi="宋体" w:cs="Arial"/>
          <w:b/>
          <w:bCs/>
          <w:sz w:val="28"/>
        </w:rPr>
        <w:t>北京·中国国际展览中心（新馆）</w:t>
      </w:r>
    </w:p>
    <w:p>
      <w:pPr>
        <w:spacing w:line="500" w:lineRule="exact"/>
        <w:rPr>
          <w:rFonts w:hint="eastAsia" w:ascii="宋体" w:hAnsi="宋体" w:cs="Arial"/>
          <w:bCs/>
          <w:sz w:val="44"/>
          <w:szCs w:val="44"/>
        </w:rPr>
      </w:pPr>
    </w:p>
    <w:p>
      <w:pPr>
        <w:spacing w:line="500" w:lineRule="exact"/>
        <w:rPr>
          <w:rFonts w:hint="eastAsia" w:ascii="宋体" w:hAnsi="宋体" w:cs="Arial"/>
          <w:bCs/>
          <w:sz w:val="44"/>
          <w:szCs w:val="44"/>
        </w:rPr>
      </w:pPr>
    </w:p>
    <w:p>
      <w:pPr>
        <w:spacing w:line="500" w:lineRule="exact"/>
        <w:ind w:firstLine="1562" w:firstLineChars="300"/>
        <w:rPr>
          <w:rFonts w:ascii="宋体" w:hAnsi="宋体" w:cs="Arial"/>
          <w:b/>
          <w:bCs/>
          <w:sz w:val="52"/>
          <w:szCs w:val="52"/>
        </w:rPr>
      </w:pPr>
      <w:r>
        <w:rPr>
          <w:rFonts w:hint="eastAsia" w:ascii="宋体" w:hAnsi="宋体" w:cs="Arial"/>
          <w:b/>
          <w:bCs/>
          <w:sz w:val="52"/>
          <w:szCs w:val="52"/>
        </w:rPr>
        <w:t>一年一度的世界</w:t>
      </w:r>
      <w:r>
        <w:rPr>
          <w:rFonts w:hint="eastAsia" w:ascii="宋体" w:hAnsi="宋体" w:cs="Arial"/>
          <w:b/>
          <w:bCs/>
          <w:sz w:val="52"/>
          <w:szCs w:val="52"/>
          <w:lang w:val="en-US" w:eastAsia="zh-Hans"/>
        </w:rPr>
        <w:t>油气管道</w:t>
      </w:r>
      <w:r>
        <w:rPr>
          <w:rFonts w:hint="eastAsia" w:ascii="宋体" w:hAnsi="宋体" w:cs="Arial"/>
          <w:b/>
          <w:bCs/>
          <w:sz w:val="52"/>
          <w:szCs w:val="52"/>
        </w:rPr>
        <w:t>大会</w:t>
      </w:r>
    </w:p>
    <w:p>
      <w:pPr>
        <w:spacing w:line="420" w:lineRule="exact"/>
        <w:ind w:firstLine="2859" w:firstLineChars="840"/>
        <w:jc w:val="left"/>
        <w:rPr>
          <w:rFonts w:ascii="Arial" w:hAnsi="宋体" w:cs="Arial"/>
          <w:b/>
          <w:bCs/>
          <w:i/>
          <w:spacing w:val="20"/>
          <w:sz w:val="24"/>
        </w:rPr>
      </w:pPr>
      <w:r>
        <w:rPr>
          <w:rFonts w:hint="eastAsia" w:ascii="Arial" w:hAnsi="宋体" w:cs="Arial"/>
          <w:b/>
          <w:bCs/>
          <w:i/>
          <w:spacing w:val="20"/>
          <w:sz w:val="30"/>
          <w:szCs w:val="30"/>
          <w:lang w:val="en-US" w:eastAsia="zh-CN"/>
        </w:rPr>
        <w:t>7</w:t>
      </w:r>
      <w:r>
        <w:rPr>
          <w:rFonts w:hint="eastAsia" w:ascii="Arial" w:hAnsi="宋体" w:cs="Arial"/>
          <w:b/>
          <w:bCs/>
          <w:i/>
          <w:spacing w:val="20"/>
          <w:sz w:val="30"/>
          <w:szCs w:val="30"/>
        </w:rPr>
        <w:t>5</w:t>
      </w:r>
      <w:r>
        <w:rPr>
          <w:rFonts w:hint="eastAsia" w:ascii="Arial" w:hAnsi="宋体" w:cs="Arial"/>
          <w:b/>
          <w:bCs/>
          <w:spacing w:val="20"/>
          <w:sz w:val="24"/>
        </w:rPr>
        <w:t>个国家和地区</w:t>
      </w:r>
      <w:r>
        <w:rPr>
          <w:rFonts w:hint="eastAsia" w:ascii="Arial" w:hAnsi="宋体" w:cs="Arial"/>
          <w:b/>
          <w:bCs/>
          <w:i/>
          <w:spacing w:val="20"/>
          <w:sz w:val="30"/>
          <w:szCs w:val="30"/>
          <w:lang w:val="en-US" w:eastAsia="zh-CN"/>
        </w:rPr>
        <w:t>2</w:t>
      </w:r>
      <w:r>
        <w:rPr>
          <w:rFonts w:hint="default" w:ascii="Arial" w:hAnsi="宋体" w:cs="Arial"/>
          <w:b/>
          <w:bCs/>
          <w:i/>
          <w:spacing w:val="20"/>
          <w:sz w:val="30"/>
          <w:szCs w:val="30"/>
        </w:rPr>
        <w:t>,</w:t>
      </w:r>
      <w:r>
        <w:rPr>
          <w:rFonts w:hint="eastAsia" w:ascii="Arial" w:hAnsi="宋体" w:cs="Arial"/>
          <w:b/>
          <w:bCs/>
          <w:i/>
          <w:spacing w:val="20"/>
          <w:sz w:val="30"/>
          <w:szCs w:val="30"/>
          <w:lang w:val="en-US" w:eastAsia="zh-CN"/>
        </w:rPr>
        <w:t>0</w:t>
      </w:r>
      <w:r>
        <w:rPr>
          <w:rFonts w:hint="eastAsia" w:ascii="Arial" w:hAnsi="宋体" w:cs="Arial"/>
          <w:b/>
          <w:bCs/>
          <w:i/>
          <w:spacing w:val="20"/>
          <w:sz w:val="30"/>
          <w:szCs w:val="30"/>
        </w:rPr>
        <w:t>00</w:t>
      </w:r>
      <w:r>
        <w:rPr>
          <w:rFonts w:hint="eastAsia" w:ascii="Arial" w:hAnsi="宋体" w:cs="Arial"/>
          <w:b/>
          <w:bCs/>
          <w:spacing w:val="20"/>
          <w:sz w:val="24"/>
        </w:rPr>
        <w:t>家展商</w:t>
      </w:r>
    </w:p>
    <w:p>
      <w:pPr>
        <w:spacing w:line="420" w:lineRule="exact"/>
        <w:ind w:firstLine="1934" w:firstLineChars="690"/>
        <w:jc w:val="left"/>
        <w:rPr>
          <w:rFonts w:ascii="Arial" w:hAnsi="宋体" w:cs="Arial"/>
          <w:b/>
          <w:bCs/>
          <w:spacing w:val="20"/>
          <w:sz w:val="24"/>
        </w:rPr>
      </w:pPr>
      <w:r>
        <w:rPr>
          <w:rFonts w:hint="eastAsia" w:ascii="Arial" w:hAnsi="宋体" w:cs="Arial"/>
          <w:b/>
          <w:bCs/>
          <w:spacing w:val="20"/>
          <w:sz w:val="24"/>
          <w:lang w:val="en-US" w:eastAsia="zh-CN"/>
        </w:rPr>
        <w:t>52</w:t>
      </w:r>
      <w:r>
        <w:rPr>
          <w:rFonts w:hint="eastAsia" w:ascii="Arial" w:hAnsi="宋体" w:cs="Arial"/>
          <w:b/>
          <w:bCs/>
          <w:spacing w:val="20"/>
          <w:sz w:val="24"/>
        </w:rPr>
        <w:t>家世界500强企业</w:t>
      </w:r>
      <w:r>
        <w:rPr>
          <w:rFonts w:hint="eastAsia" w:ascii="Arial" w:hAnsi="宋体" w:cs="Arial"/>
          <w:b/>
          <w:bCs/>
          <w:i/>
          <w:spacing w:val="20"/>
          <w:sz w:val="30"/>
          <w:szCs w:val="30"/>
        </w:rPr>
        <w:t>18</w:t>
      </w:r>
      <w:r>
        <w:rPr>
          <w:rFonts w:hint="eastAsia" w:ascii="Arial" w:hAnsi="宋体" w:cs="Arial"/>
          <w:b/>
          <w:bCs/>
          <w:spacing w:val="20"/>
          <w:sz w:val="24"/>
        </w:rPr>
        <w:t>个国际展团</w:t>
      </w:r>
    </w:p>
    <w:p>
      <w:pPr>
        <w:spacing w:line="420" w:lineRule="exact"/>
        <w:ind w:firstLine="2008" w:firstLineChars="590"/>
        <w:jc w:val="left"/>
        <w:rPr>
          <w:rFonts w:hint="eastAsia" w:ascii="Arial" w:hAnsi="宋体" w:cs="Arial"/>
          <w:b/>
          <w:bCs/>
          <w:spacing w:val="20"/>
          <w:sz w:val="24"/>
        </w:rPr>
      </w:pPr>
      <w:r>
        <w:rPr>
          <w:rFonts w:hint="default" w:ascii="Arial" w:hAnsi="宋体" w:cs="Arial"/>
          <w:b/>
          <w:bCs/>
          <w:i/>
          <w:spacing w:val="20"/>
          <w:sz w:val="30"/>
          <w:szCs w:val="30"/>
        </w:rPr>
        <w:t>1</w:t>
      </w:r>
      <w:r>
        <w:rPr>
          <w:rFonts w:hint="eastAsia" w:ascii="Arial" w:hAnsi="宋体" w:cs="Arial"/>
          <w:b/>
          <w:bCs/>
          <w:i/>
          <w:spacing w:val="20"/>
          <w:sz w:val="30"/>
          <w:szCs w:val="30"/>
          <w:lang w:val="en-US" w:eastAsia="zh-CN"/>
        </w:rPr>
        <w:t>2</w:t>
      </w:r>
      <w:r>
        <w:rPr>
          <w:rFonts w:hint="eastAsia" w:ascii="Arial" w:hAnsi="宋体" w:cs="Arial"/>
          <w:b/>
          <w:bCs/>
          <w:i/>
          <w:spacing w:val="20"/>
          <w:sz w:val="30"/>
          <w:szCs w:val="30"/>
        </w:rPr>
        <w:t>0,000</w:t>
      </w:r>
      <w:r>
        <w:rPr>
          <w:rFonts w:hint="eastAsia" w:ascii="Arial" w:hAnsi="宋体" w:cs="Arial"/>
          <w:b/>
          <w:bCs/>
          <w:spacing w:val="20"/>
          <w:sz w:val="24"/>
        </w:rPr>
        <w:t xml:space="preserve">平米展出面积 </w:t>
      </w:r>
      <w:r>
        <w:rPr>
          <w:rFonts w:hint="eastAsia" w:ascii="Arial" w:hAnsi="宋体" w:cs="Arial"/>
          <w:b/>
          <w:bCs/>
          <w:i/>
          <w:spacing w:val="20"/>
          <w:sz w:val="30"/>
          <w:szCs w:val="30"/>
          <w:highlight w:val="none"/>
        </w:rPr>
        <w:t>1</w:t>
      </w:r>
      <w:r>
        <w:rPr>
          <w:rFonts w:hint="eastAsia" w:ascii="Arial" w:hAnsi="宋体" w:cs="Arial"/>
          <w:b/>
          <w:bCs/>
          <w:i/>
          <w:spacing w:val="20"/>
          <w:sz w:val="30"/>
          <w:szCs w:val="30"/>
          <w:highlight w:val="none"/>
          <w:lang w:val="en-US" w:eastAsia="zh-CN"/>
        </w:rPr>
        <w:t>80</w:t>
      </w:r>
      <w:r>
        <w:rPr>
          <w:rFonts w:hint="eastAsia" w:ascii="Arial" w:hAnsi="宋体" w:cs="Arial"/>
          <w:b/>
          <w:bCs/>
          <w:i/>
          <w:spacing w:val="20"/>
          <w:sz w:val="30"/>
          <w:szCs w:val="30"/>
          <w:highlight w:val="none"/>
        </w:rPr>
        <w:t>,</w:t>
      </w:r>
      <w:r>
        <w:rPr>
          <w:rFonts w:hint="eastAsia" w:ascii="Arial" w:hAnsi="宋体" w:cs="Arial"/>
          <w:b/>
          <w:bCs/>
          <w:i/>
          <w:spacing w:val="20"/>
          <w:sz w:val="30"/>
          <w:szCs w:val="30"/>
        </w:rPr>
        <w:t>000</w:t>
      </w:r>
      <w:r>
        <w:rPr>
          <w:rFonts w:hint="eastAsia" w:ascii="Arial" w:hAnsi="宋体" w:cs="Arial"/>
          <w:b/>
          <w:bCs/>
          <w:spacing w:val="20"/>
          <w:sz w:val="24"/>
        </w:rPr>
        <w:t>专业观众</w:t>
      </w:r>
    </w:p>
    <w:p>
      <w:pPr>
        <w:spacing w:line="360" w:lineRule="auto"/>
        <w:rPr>
          <w:rFonts w:hint="eastAsia" w:ascii="Arial" w:hAnsi="宋体" w:cs="Arial"/>
          <w:b/>
          <w:bCs/>
          <w:spacing w:val="20"/>
          <w:sz w:val="24"/>
        </w:rPr>
      </w:pPr>
    </w:p>
    <w:p>
      <w:pPr>
        <w:spacing w:line="360" w:lineRule="auto"/>
        <w:rPr>
          <w:rFonts w:hint="eastAsia" w:ascii="Arial" w:hAnsi="宋体" w:cs="Arial"/>
          <w:b/>
          <w:bCs/>
          <w:spacing w:val="20"/>
          <w:sz w:val="24"/>
        </w:rPr>
      </w:pPr>
    </w:p>
    <w:p>
      <w:pPr>
        <w:spacing w:line="360" w:lineRule="auto"/>
        <w:jc w:val="center"/>
        <w:rPr>
          <w:rFonts w:ascii="Arial" w:hAnsi="宋体" w:cs="Arial"/>
          <w:b/>
          <w:bCs/>
          <w:spacing w:val="20"/>
          <w:sz w:val="24"/>
        </w:rPr>
      </w:pPr>
      <w:r>
        <w:rPr>
          <w:rFonts w:ascii="Arial" w:hAnsi="宋体" w:cs="Arial"/>
          <w:b/>
          <w:bCs/>
          <w:spacing w:val="20"/>
          <w:sz w:val="24"/>
        </w:rPr>
        <w:t>主办单位</w:t>
      </w:r>
    </w:p>
    <w:p>
      <w:pPr>
        <w:spacing w:line="360" w:lineRule="auto"/>
        <w:jc w:val="center"/>
        <w:rPr>
          <w:rFonts w:hint="eastAsia" w:ascii="Arial" w:hAnsi="宋体" w:eastAsia="宋体" w:cs="Arial"/>
          <w:b/>
          <w:bCs/>
          <w:spacing w:val="20"/>
          <w:sz w:val="24"/>
          <w:highlight w:val="none"/>
          <w:lang w:eastAsia="zh-CN"/>
        </w:rPr>
      </w:pPr>
      <w:r>
        <w:rPr>
          <w:rFonts w:hint="eastAsia" w:ascii="Arial" w:hAnsi="宋体" w:cs="Arial"/>
          <w:bCs/>
          <w:spacing w:val="20"/>
          <w:sz w:val="21"/>
          <w:szCs w:val="21"/>
          <w:highlight w:val="none"/>
          <w:lang w:eastAsia="zh-CN"/>
        </w:rPr>
        <w:t>振威国际会展集团</w:t>
      </w:r>
    </w:p>
    <w:p>
      <w:pPr>
        <w:spacing w:line="360" w:lineRule="auto"/>
        <w:jc w:val="center"/>
        <w:rPr>
          <w:rFonts w:ascii="Arial" w:hAnsi="Arial" w:cs="Arial"/>
          <w:spacing w:val="20"/>
          <w:szCs w:val="21"/>
        </w:rPr>
      </w:pPr>
      <w:r>
        <w:rPr>
          <w:rFonts w:ascii="Arial" w:hAnsi="宋体" w:cs="Arial"/>
          <w:spacing w:val="20"/>
          <w:szCs w:val="21"/>
        </w:rPr>
        <w:t>北京振威展览有限公司</w:t>
      </w:r>
    </w:p>
    <w:p>
      <w:pPr>
        <w:spacing w:line="360" w:lineRule="auto"/>
        <w:rPr>
          <w:rFonts w:hint="eastAsia" w:ascii="Arial" w:hAnsi="Arial" w:cs="Arial"/>
          <w:spacing w:val="20"/>
          <w:szCs w:val="21"/>
        </w:rPr>
      </w:pPr>
    </w:p>
    <w:p>
      <w:pPr>
        <w:spacing w:line="400" w:lineRule="exact"/>
        <w:ind w:left="357" w:leftChars="170" w:right="372" w:rightChars="177"/>
        <w:rPr>
          <w:rFonts w:hint="eastAsia" w:ascii="Arial" w:hAnsi="宋体" w:cs="Arial"/>
          <w:bCs/>
          <w:spacing w:val="20"/>
          <w:sz w:val="24"/>
        </w:rPr>
      </w:pPr>
    </w:p>
    <w:p>
      <w:pPr>
        <w:rPr>
          <w:rFonts w:hint="eastAsia"/>
        </w:rPr>
      </w:pPr>
    </w:p>
    <w:p>
      <w:pPr>
        <w:spacing w:line="440" w:lineRule="exact"/>
        <w:ind w:right="372" w:rightChars="177"/>
        <w:rPr>
          <w:rFonts w:hint="eastAsia" w:ascii="Arial" w:hAnsi="宋体" w:cs="Arial"/>
          <w:b/>
          <w:bCs/>
          <w:sz w:val="24"/>
        </w:rPr>
      </w:pPr>
    </w:p>
    <w:p>
      <w:pPr>
        <w:spacing w:line="440" w:lineRule="exact"/>
        <w:ind w:right="372" w:rightChars="177"/>
        <w:rPr>
          <w:rFonts w:hint="eastAsia" w:ascii="Arial" w:hAnsi="宋体" w:cs="Arial"/>
          <w:b/>
          <w:bCs/>
          <w:sz w:val="24"/>
        </w:rPr>
      </w:pPr>
      <w: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2042795</wp:posOffset>
            </wp:positionH>
            <wp:positionV relativeFrom="paragraph">
              <wp:posOffset>290830</wp:posOffset>
            </wp:positionV>
            <wp:extent cx="1017270" cy="842645"/>
            <wp:effectExtent l="0" t="0" r="24130" b="20955"/>
            <wp:wrapNone/>
            <wp:docPr id="9" name="图片 103" descr="D:\Users\王永萍\Desktop\振威LOGO-03(1).jpg振威LOGO-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3" descr="D:\Users\王永萍\Desktop\振威LOGO-03(1).jpg振威LOGO-03(1)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3296920</wp:posOffset>
            </wp:positionH>
            <wp:positionV relativeFrom="paragraph">
              <wp:posOffset>231140</wp:posOffset>
            </wp:positionV>
            <wp:extent cx="962025" cy="962025"/>
            <wp:effectExtent l="0" t="0" r="3175" b="3175"/>
            <wp:wrapTopAndBottom/>
            <wp:docPr id="16" name="Picture 21" descr="/Users/wanghongjie/Desktop/临时文件/管道二维码.jpeg管道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1" descr="/Users/wanghongjie/Desktop/临时文件/管道二维码.jpeg管道二维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ind w:right="372" w:rightChars="177"/>
        <w:rPr>
          <w:rFonts w:hint="eastAsia" w:ascii="Arial" w:hAnsi="宋体" w:cs="Arial"/>
          <w:b/>
          <w:bCs/>
          <w:i/>
          <w:sz w:val="24"/>
        </w:rPr>
      </w:pPr>
      <w:r>
        <w:rPr>
          <w:rFonts w:ascii="Arial" w:hAnsi="宋体" w:cs="Arial"/>
          <w:b/>
          <w:bCs/>
          <w:i/>
          <w:sz w:val="24"/>
        </w:rPr>
        <w:t>展会概况</w:t>
      </w:r>
    </w:p>
    <w:p>
      <w:pPr>
        <w:spacing w:line="400" w:lineRule="exact"/>
        <w:ind w:firstLine="440" w:firstLineChars="200"/>
        <w:jc w:val="left"/>
        <w:rPr>
          <w:rFonts w:hint="eastAsia" w:ascii="宋体" w:hAnsi="宋体"/>
          <w:sz w:val="22"/>
          <w:szCs w:val="22"/>
        </w:rPr>
      </w:pPr>
      <w:r>
        <w:rPr>
          <w:rFonts w:hint="eastAsia" w:ascii="宋体" w:hAnsi="宋体"/>
          <w:sz w:val="22"/>
          <w:szCs w:val="22"/>
        </w:rPr>
        <w:t>北京国际石油天然气管道与储运技术装备展览会(CIPE)与一年一度</w:t>
      </w:r>
      <w:r>
        <w:rPr>
          <w:rFonts w:hint="eastAsia" w:ascii="宋体" w:hAnsi="宋体"/>
          <w:sz w:val="22"/>
          <w:szCs w:val="22"/>
          <w:lang w:val="en-US" w:eastAsia="zh-Hans"/>
        </w:rPr>
        <w:t>的</w:t>
      </w:r>
      <w:r>
        <w:rPr>
          <w:rFonts w:hint="eastAsia" w:ascii="宋体" w:hAnsi="宋体"/>
          <w:sz w:val="22"/>
          <w:szCs w:val="22"/>
        </w:rPr>
        <w:t>世界石油</w:t>
      </w:r>
      <w:r>
        <w:rPr>
          <w:rFonts w:hint="eastAsia" w:ascii="宋体" w:hAnsi="宋体"/>
          <w:sz w:val="22"/>
          <w:szCs w:val="22"/>
          <w:lang w:val="en-US" w:eastAsia="zh-CN"/>
        </w:rPr>
        <w:t>天然气</w:t>
      </w:r>
      <w:r>
        <w:rPr>
          <w:rFonts w:hint="eastAsia" w:ascii="宋体" w:hAnsi="宋体"/>
          <w:sz w:val="22"/>
          <w:szCs w:val="22"/>
        </w:rPr>
        <w:t>大会（cippe）同期举办,是</w:t>
      </w:r>
      <w:r>
        <w:rPr>
          <w:rFonts w:hint="eastAsia" w:ascii="宋体" w:hAnsi="宋体"/>
          <w:sz w:val="22"/>
          <w:szCs w:val="22"/>
          <w:lang w:val="en-US" w:eastAsia="zh-Hans"/>
        </w:rPr>
        <w:t>油气管道</w:t>
      </w:r>
      <w:r>
        <w:rPr>
          <w:rFonts w:hint="eastAsia" w:ascii="宋体" w:hAnsi="宋体"/>
          <w:sz w:val="22"/>
          <w:szCs w:val="22"/>
        </w:rPr>
        <w:t>领域的行业例会，吸引了来自</w:t>
      </w:r>
      <w:r>
        <w:rPr>
          <w:rFonts w:hint="eastAsia" w:ascii="宋体" w:hAnsi="宋体"/>
          <w:sz w:val="22"/>
          <w:szCs w:val="22"/>
          <w:lang w:val="en-US" w:eastAsia="zh-CN"/>
        </w:rPr>
        <w:t>7</w:t>
      </w:r>
      <w:r>
        <w:rPr>
          <w:rFonts w:hint="eastAsia" w:ascii="宋体" w:hAnsi="宋体"/>
          <w:sz w:val="22"/>
          <w:szCs w:val="22"/>
        </w:rPr>
        <w:t>5个国家和地区的</w:t>
      </w:r>
      <w:r>
        <w:rPr>
          <w:rFonts w:hint="eastAsia" w:ascii="宋体" w:hAnsi="宋体"/>
          <w:sz w:val="22"/>
          <w:szCs w:val="22"/>
          <w:lang w:val="en-US" w:eastAsia="zh-CN"/>
        </w:rPr>
        <w:t>2</w:t>
      </w:r>
      <w:r>
        <w:rPr>
          <w:rFonts w:hint="default" w:ascii="宋体" w:hAnsi="宋体"/>
          <w:sz w:val="22"/>
          <w:szCs w:val="22"/>
        </w:rPr>
        <w:t>,</w:t>
      </w:r>
      <w:r>
        <w:rPr>
          <w:rFonts w:hint="eastAsia" w:ascii="宋体" w:hAnsi="宋体"/>
          <w:sz w:val="22"/>
          <w:szCs w:val="22"/>
          <w:lang w:val="en-US" w:eastAsia="zh-CN"/>
        </w:rPr>
        <w:t>0</w:t>
      </w:r>
      <w:r>
        <w:rPr>
          <w:rFonts w:hint="eastAsia" w:ascii="宋体" w:hAnsi="宋体"/>
          <w:sz w:val="22"/>
          <w:szCs w:val="22"/>
        </w:rPr>
        <w:t>00家展商，世界500强</w:t>
      </w:r>
      <w:r>
        <w:rPr>
          <w:rFonts w:hint="eastAsia" w:ascii="宋体" w:hAnsi="宋体"/>
          <w:sz w:val="22"/>
          <w:szCs w:val="22"/>
          <w:lang w:val="en-US" w:eastAsia="zh-Hans"/>
        </w:rPr>
        <w:t>企业</w:t>
      </w:r>
      <w:r>
        <w:rPr>
          <w:rFonts w:hint="eastAsia" w:ascii="宋体" w:hAnsi="宋体"/>
          <w:sz w:val="22"/>
          <w:szCs w:val="22"/>
          <w:lang w:val="en-US" w:eastAsia="zh-CN"/>
        </w:rPr>
        <w:t>52</w:t>
      </w:r>
      <w:r>
        <w:rPr>
          <w:rFonts w:hint="eastAsia" w:ascii="宋体" w:hAnsi="宋体"/>
          <w:sz w:val="22"/>
          <w:szCs w:val="22"/>
        </w:rPr>
        <w:t>家，</w:t>
      </w:r>
      <w:r>
        <w:rPr>
          <w:rFonts w:hint="eastAsia" w:ascii="宋体" w:hAnsi="宋体"/>
          <w:sz w:val="22"/>
          <w:szCs w:val="22"/>
          <w:lang w:val="en-US" w:eastAsia="zh-Hans"/>
        </w:rPr>
        <w:t>国际展团</w:t>
      </w:r>
      <w:r>
        <w:rPr>
          <w:rFonts w:hint="default" w:ascii="宋体" w:hAnsi="宋体"/>
          <w:sz w:val="22"/>
          <w:szCs w:val="22"/>
          <w:lang w:eastAsia="zh-Hans"/>
        </w:rPr>
        <w:t>18</w:t>
      </w:r>
      <w:r>
        <w:rPr>
          <w:rFonts w:hint="eastAsia" w:ascii="宋体" w:hAnsi="宋体"/>
          <w:sz w:val="22"/>
          <w:szCs w:val="22"/>
          <w:lang w:val="en-US" w:eastAsia="zh-Hans"/>
        </w:rPr>
        <w:t>个</w:t>
      </w:r>
      <w:r>
        <w:rPr>
          <w:rFonts w:hint="default" w:ascii="宋体" w:hAnsi="宋体"/>
          <w:sz w:val="22"/>
          <w:szCs w:val="22"/>
          <w:lang w:eastAsia="zh-Hans"/>
        </w:rPr>
        <w:t>，</w:t>
      </w:r>
      <w:r>
        <w:rPr>
          <w:rFonts w:hint="eastAsia" w:ascii="宋体" w:hAnsi="宋体"/>
          <w:sz w:val="22"/>
          <w:szCs w:val="22"/>
        </w:rPr>
        <w:t>专业观众1</w:t>
      </w:r>
      <w:r>
        <w:rPr>
          <w:rFonts w:hint="eastAsia" w:ascii="宋体" w:hAnsi="宋体"/>
          <w:sz w:val="22"/>
          <w:szCs w:val="22"/>
          <w:lang w:val="en-US" w:eastAsia="zh-CN"/>
        </w:rPr>
        <w:t>8</w:t>
      </w:r>
      <w:bookmarkStart w:id="0" w:name="_GoBack"/>
      <w:bookmarkEnd w:id="0"/>
      <w:r>
        <w:rPr>
          <w:rFonts w:hint="eastAsia" w:ascii="宋体" w:hAnsi="宋体"/>
          <w:sz w:val="22"/>
          <w:szCs w:val="22"/>
          <w:lang w:val="en-US" w:eastAsia="zh-CN"/>
        </w:rPr>
        <w:t>0</w:t>
      </w:r>
      <w:r>
        <w:rPr>
          <w:rFonts w:hint="default" w:ascii="宋体" w:hAnsi="宋体"/>
          <w:sz w:val="22"/>
          <w:szCs w:val="22"/>
          <w:lang w:eastAsia="zh-CN"/>
        </w:rPr>
        <w:t>,</w:t>
      </w:r>
      <w:r>
        <w:rPr>
          <w:rFonts w:hint="eastAsia" w:ascii="宋体" w:hAnsi="宋体"/>
          <w:sz w:val="22"/>
          <w:szCs w:val="22"/>
        </w:rPr>
        <w:t>000</w:t>
      </w:r>
      <w:r>
        <w:rPr>
          <w:rFonts w:hint="eastAsia" w:ascii="宋体" w:hAnsi="宋体"/>
          <w:sz w:val="22"/>
          <w:szCs w:val="22"/>
          <w:lang w:val="en-US" w:eastAsia="zh-Hans"/>
        </w:rPr>
        <w:t>人次</w:t>
      </w:r>
      <w:r>
        <w:rPr>
          <w:rFonts w:hint="eastAsia" w:ascii="宋体" w:hAnsi="宋体"/>
          <w:sz w:val="22"/>
          <w:szCs w:val="22"/>
        </w:rPr>
        <w:t>，展出面积</w:t>
      </w:r>
      <w:r>
        <w:rPr>
          <w:rFonts w:hint="default" w:ascii="宋体" w:hAnsi="宋体"/>
          <w:sz w:val="22"/>
          <w:szCs w:val="22"/>
        </w:rPr>
        <w:t>1</w:t>
      </w:r>
      <w:r>
        <w:rPr>
          <w:rFonts w:hint="eastAsia" w:ascii="宋体" w:hAnsi="宋体"/>
          <w:sz w:val="22"/>
          <w:szCs w:val="22"/>
          <w:lang w:val="en-US" w:eastAsia="zh-CN"/>
        </w:rPr>
        <w:t>2</w:t>
      </w:r>
      <w:r>
        <w:rPr>
          <w:rFonts w:hint="eastAsia" w:ascii="宋体" w:hAnsi="宋体"/>
          <w:sz w:val="22"/>
          <w:szCs w:val="22"/>
        </w:rPr>
        <w:t>0</w:t>
      </w:r>
      <w:r>
        <w:rPr>
          <w:rFonts w:hint="default" w:ascii="宋体" w:hAnsi="宋体"/>
          <w:sz w:val="22"/>
          <w:szCs w:val="22"/>
        </w:rPr>
        <w:t>,</w:t>
      </w:r>
      <w:r>
        <w:rPr>
          <w:rFonts w:hint="eastAsia" w:ascii="宋体" w:hAnsi="宋体"/>
          <w:sz w:val="22"/>
          <w:szCs w:val="22"/>
        </w:rPr>
        <w:t>000平米，每年春季在北京举办。</w:t>
      </w:r>
    </w:p>
    <w:p>
      <w:pPr>
        <w:spacing w:line="400" w:lineRule="exact"/>
        <w:ind w:firstLine="440" w:firstLineChars="200"/>
        <w:jc w:val="left"/>
        <w:rPr>
          <w:rFonts w:hint="eastAsia" w:ascii="宋体" w:hAnsi="宋体"/>
          <w:sz w:val="22"/>
          <w:szCs w:val="22"/>
        </w:rPr>
      </w:pPr>
      <w:r>
        <w:rPr>
          <w:rFonts w:hint="eastAsia" w:ascii="宋体" w:hAnsi="宋体"/>
          <w:sz w:val="22"/>
          <w:szCs w:val="22"/>
        </w:rPr>
        <w:t>从2001年至今，CIPE已经成功举办2</w:t>
      </w:r>
      <w:r>
        <w:rPr>
          <w:rFonts w:hint="eastAsia" w:ascii="宋体" w:hAnsi="宋体"/>
          <w:sz w:val="22"/>
          <w:szCs w:val="22"/>
          <w:lang w:val="en-US" w:eastAsia="zh-CN"/>
        </w:rPr>
        <w:t>5</w:t>
      </w:r>
      <w:r>
        <w:rPr>
          <w:rFonts w:hint="eastAsia" w:ascii="宋体" w:hAnsi="宋体"/>
          <w:sz w:val="22"/>
          <w:szCs w:val="22"/>
        </w:rPr>
        <w:t>届。展会</w:t>
      </w:r>
      <w:r>
        <w:rPr>
          <w:rFonts w:hint="eastAsia" w:ascii="宋体" w:hAnsi="宋体"/>
          <w:sz w:val="22"/>
          <w:szCs w:val="22"/>
          <w:lang w:val="en-US" w:eastAsia="zh-Hans"/>
        </w:rPr>
        <w:t>吸引了</w:t>
      </w:r>
      <w:r>
        <w:rPr>
          <w:rFonts w:hint="eastAsia" w:ascii="宋体" w:hAnsi="宋体"/>
          <w:sz w:val="22"/>
          <w:szCs w:val="22"/>
        </w:rPr>
        <w:t>美国、德国、俄罗斯、加拿大、英国、法国、意大利、苏格兰、韩国等18个国际展团参展。国际知名企业有埃克森美孚、俄油、俄气、俄罗斯管道运输、卡特彼勒、国民油井、斯伦贝谢、贝克休斯</w:t>
      </w:r>
      <w:r>
        <w:rPr>
          <w:rFonts w:hint="default" w:ascii="宋体" w:hAnsi="宋体"/>
          <w:sz w:val="22"/>
          <w:szCs w:val="22"/>
        </w:rPr>
        <w:t>、</w:t>
      </w:r>
      <w:r>
        <w:rPr>
          <w:rFonts w:hint="eastAsia" w:ascii="宋体" w:hAnsi="宋体"/>
          <w:sz w:val="22"/>
          <w:szCs w:val="22"/>
        </w:rPr>
        <w:t>GE、卡麦龙、霍尼韦尔、飞利浦、施耐德、陶氏化学、罗克韦尔、康明斯、艾默生、AkzoNobel、API、3M、E+H、MTU、ARIEL、KSB、泰科、Atlas Copco、Forum、豪氏威马、山特维克、雅柯斯、海虹老人、都福、伊顿、奥创、艾里逊、康迪泰克等。</w:t>
      </w:r>
    </w:p>
    <w:p>
      <w:pPr>
        <w:spacing w:line="400" w:lineRule="exact"/>
        <w:ind w:firstLine="440" w:firstLineChars="200"/>
        <w:jc w:val="left"/>
        <w:rPr>
          <w:rFonts w:hint="eastAsia" w:ascii="宋体" w:hAnsi="宋体"/>
          <w:sz w:val="22"/>
          <w:szCs w:val="22"/>
        </w:rPr>
      </w:pPr>
      <w:r>
        <w:rPr>
          <w:rFonts w:hint="eastAsia" w:ascii="宋体" w:hAnsi="宋体"/>
          <w:sz w:val="22"/>
          <w:szCs w:val="22"/>
        </w:rPr>
        <w:t>国内知名参展企业主要有中石油展团、中石化展团、中海油展团、宝鸡钢管、</w:t>
      </w:r>
      <w:r>
        <w:rPr>
          <w:rFonts w:hint="eastAsia" w:ascii="宋体" w:hAnsi="宋体"/>
          <w:sz w:val="22"/>
          <w:szCs w:val="22"/>
          <w:lang w:val="en-US" w:eastAsia="zh-Hans"/>
        </w:rPr>
        <w:t>唐兴机械</w:t>
      </w:r>
      <w:r>
        <w:rPr>
          <w:rFonts w:hint="default" w:ascii="宋体" w:hAnsi="宋体"/>
          <w:sz w:val="22"/>
          <w:szCs w:val="22"/>
          <w:lang w:eastAsia="zh-Hans"/>
        </w:rPr>
        <w:t>、</w:t>
      </w:r>
      <w:r>
        <w:rPr>
          <w:rFonts w:hint="eastAsia" w:ascii="宋体" w:hAnsi="宋体"/>
          <w:sz w:val="22"/>
          <w:szCs w:val="22"/>
        </w:rPr>
        <w:t>珠江钢管、山西太钢、中原特钢、太原重工、祎达特钢、湖北新冶钢、新兴铸管、久立特材、南方泵业、沈阳鼓风机、浙江富润、中油管道等。</w:t>
      </w:r>
    </w:p>
    <w:p>
      <w:pPr>
        <w:spacing w:line="400" w:lineRule="exact"/>
        <w:ind w:firstLine="440" w:firstLineChars="200"/>
        <w:jc w:val="left"/>
        <w:rPr>
          <w:rFonts w:hint="eastAsia" w:ascii="宋体" w:hAnsi="宋体"/>
          <w:sz w:val="22"/>
          <w:szCs w:val="22"/>
        </w:rPr>
      </w:pPr>
      <w:r>
        <w:rPr>
          <w:rFonts w:hint="eastAsia" w:ascii="宋体" w:hAnsi="宋体"/>
          <w:sz w:val="22"/>
          <w:szCs w:val="22"/>
        </w:rPr>
        <w:t>CIPE202</w:t>
      </w:r>
      <w:r>
        <w:rPr>
          <w:rFonts w:hint="eastAsia" w:ascii="宋体" w:hAnsi="宋体"/>
          <w:sz w:val="22"/>
          <w:szCs w:val="22"/>
          <w:lang w:val="en-US" w:eastAsia="zh-CN"/>
        </w:rPr>
        <w:t>5</w:t>
      </w:r>
      <w:r>
        <w:rPr>
          <w:rFonts w:hint="eastAsia" w:ascii="宋体" w:hAnsi="宋体"/>
          <w:sz w:val="22"/>
          <w:szCs w:val="22"/>
        </w:rPr>
        <w:t>展会现场还吸引了来自中石油、中石化、中海油总部参观团，中石油物资公司、中石油勘探开发海外项目部、中国石油天然气管道局、中石化石油工程物资装备部、中海油服采办中心、中外运长航集团、中远船务、国家能源液化天然气技术研发中心、海隆油服、惠生工程、伊拉克石油部代表团、蒙古国矿产石油局、沙特阿美、阿布扎比国家石油公司、阿布扎比国家能源公司、阿布扎比国家石油建设公司、爱沙尼亚国家能源公司、俄气、俄油、俄管道、马来西亚国家石油、哈萨克斯坦国家天然气运输公司、阿塞拜疆国家石油、日本钻井公司、壳牌、道达尔、康菲、福陆工程、现代重工、德希尼布FMC、英国派特法石油工程公司等上百个国内外专业采购团到场参观洽谈。展会同期</w:t>
      </w:r>
      <w:r>
        <w:rPr>
          <w:rFonts w:hint="eastAsia" w:ascii="宋体" w:hAnsi="宋体"/>
          <w:sz w:val="22"/>
          <w:szCs w:val="22"/>
          <w:lang w:val="en-US" w:eastAsia="zh-Hans"/>
        </w:rPr>
        <w:t>还</w:t>
      </w:r>
      <w:r>
        <w:rPr>
          <w:rFonts w:hint="eastAsia" w:ascii="宋体" w:hAnsi="宋体"/>
          <w:sz w:val="22"/>
          <w:szCs w:val="22"/>
        </w:rPr>
        <w:t>举办了</w:t>
      </w:r>
      <w:r>
        <w:rPr>
          <w:rFonts w:hint="eastAsia" w:ascii="宋体" w:hAnsi="宋体"/>
          <w:sz w:val="22"/>
          <w:szCs w:val="22"/>
          <w:lang w:eastAsia="zh-Hans"/>
        </w:rPr>
        <w:t>“</w:t>
      </w:r>
      <w:r>
        <w:rPr>
          <w:rFonts w:hint="eastAsia" w:ascii="宋体" w:hAnsi="宋体"/>
          <w:sz w:val="22"/>
          <w:szCs w:val="22"/>
          <w:lang w:val="en-US" w:eastAsia="zh-Hans"/>
        </w:rPr>
        <w:t>展品创新金奖</w:t>
      </w:r>
      <w:r>
        <w:rPr>
          <w:rFonts w:hint="eastAsia" w:ascii="宋体" w:hAnsi="宋体"/>
          <w:sz w:val="22"/>
          <w:szCs w:val="22"/>
          <w:lang w:eastAsia="zh-Hans"/>
        </w:rPr>
        <w:t>”</w:t>
      </w:r>
      <w:r>
        <w:rPr>
          <w:rFonts w:hint="default" w:ascii="宋体" w:hAnsi="宋体"/>
          <w:sz w:val="22"/>
          <w:szCs w:val="22"/>
          <w:lang w:eastAsia="zh-Hans"/>
        </w:rPr>
        <w:t>、</w:t>
      </w:r>
      <w:r>
        <w:rPr>
          <w:rFonts w:hint="eastAsia" w:ascii="宋体" w:hAnsi="宋体"/>
          <w:sz w:val="22"/>
          <w:szCs w:val="22"/>
        </w:rPr>
        <w:t>“</w:t>
      </w:r>
      <w:r>
        <w:rPr>
          <w:rFonts w:hint="default" w:ascii="宋体" w:hAnsi="宋体"/>
          <w:sz w:val="22"/>
          <w:szCs w:val="22"/>
        </w:rPr>
        <w:t>CIPE</w:t>
      </w:r>
      <w:r>
        <w:rPr>
          <w:rFonts w:hint="eastAsia" w:ascii="宋体" w:hAnsi="宋体"/>
          <w:sz w:val="22"/>
          <w:szCs w:val="22"/>
        </w:rPr>
        <w:t>国际油气管道高峰论坛”</w:t>
      </w:r>
      <w:r>
        <w:rPr>
          <w:rFonts w:hint="default" w:ascii="宋体" w:hAnsi="宋体"/>
          <w:sz w:val="22"/>
          <w:szCs w:val="22"/>
        </w:rPr>
        <w:t>、“采购对接会”、</w:t>
      </w:r>
      <w:r>
        <w:rPr>
          <w:rFonts w:hint="eastAsia" w:ascii="宋体" w:hAnsi="宋体"/>
          <w:sz w:val="22"/>
          <w:szCs w:val="22"/>
          <w:lang w:eastAsia="zh-Hans"/>
        </w:rPr>
        <w:t>“</w:t>
      </w:r>
      <w:r>
        <w:rPr>
          <w:rFonts w:hint="eastAsia" w:ascii="宋体" w:hAnsi="宋体"/>
          <w:sz w:val="22"/>
          <w:szCs w:val="22"/>
          <w:lang w:val="en-US" w:eastAsia="zh-Hans"/>
        </w:rPr>
        <w:t>新产品新技术推介会</w:t>
      </w:r>
      <w:r>
        <w:rPr>
          <w:rFonts w:hint="eastAsia" w:ascii="宋体" w:hAnsi="宋体"/>
          <w:sz w:val="22"/>
          <w:szCs w:val="22"/>
          <w:lang w:eastAsia="zh-Hans"/>
        </w:rPr>
        <w:t>”</w:t>
      </w:r>
      <w:r>
        <w:rPr>
          <w:rFonts w:hint="eastAsia" w:ascii="宋体" w:hAnsi="宋体"/>
          <w:sz w:val="22"/>
          <w:szCs w:val="22"/>
          <w:lang w:val="en-US" w:eastAsia="zh-Hans"/>
        </w:rPr>
        <w:t>等活动</w:t>
      </w:r>
      <w:r>
        <w:rPr>
          <w:rFonts w:hint="eastAsia" w:ascii="宋体" w:hAnsi="宋体"/>
          <w:sz w:val="22"/>
          <w:szCs w:val="22"/>
        </w:rPr>
        <w:t>,</w:t>
      </w:r>
      <w:r>
        <w:rPr>
          <w:rFonts w:hint="eastAsia" w:ascii="宋体" w:hAnsi="宋体"/>
          <w:sz w:val="22"/>
          <w:szCs w:val="22"/>
          <w:lang w:val="en-US" w:eastAsia="zh-Hans"/>
        </w:rPr>
        <w:t>均</w:t>
      </w:r>
      <w:r>
        <w:rPr>
          <w:rFonts w:hint="eastAsia" w:ascii="宋体" w:hAnsi="宋体"/>
          <w:sz w:val="22"/>
          <w:szCs w:val="22"/>
        </w:rPr>
        <w:t>获得了行业组织、政府相关机构的</w:t>
      </w:r>
      <w:r>
        <w:rPr>
          <w:rFonts w:hint="eastAsia" w:ascii="宋体" w:hAnsi="宋体"/>
          <w:sz w:val="22"/>
          <w:szCs w:val="22"/>
          <w:lang w:val="en-US" w:eastAsia="zh-Hans"/>
        </w:rPr>
        <w:t>高度</w:t>
      </w:r>
      <w:r>
        <w:rPr>
          <w:rFonts w:hint="eastAsia" w:ascii="宋体" w:hAnsi="宋体"/>
          <w:sz w:val="22"/>
          <w:szCs w:val="22"/>
        </w:rPr>
        <w:t>赞誉。</w:t>
      </w:r>
    </w:p>
    <w:p>
      <w:pPr>
        <w:spacing w:line="400" w:lineRule="exact"/>
        <w:ind w:firstLine="440" w:firstLineChars="200"/>
        <w:jc w:val="left"/>
        <w:rPr>
          <w:rFonts w:hint="eastAsia" w:ascii="宋体" w:hAnsi="宋体"/>
          <w:sz w:val="22"/>
          <w:szCs w:val="22"/>
        </w:rPr>
      </w:pPr>
      <w:r>
        <w:rPr>
          <w:rFonts w:hint="eastAsia" w:ascii="宋体" w:hAnsi="宋体"/>
          <w:sz w:val="22"/>
          <w:szCs w:val="22"/>
          <w:lang w:val="en-US" w:eastAsia="zh-Hans"/>
        </w:rPr>
        <w:t>来自</w:t>
      </w:r>
      <w:r>
        <w:rPr>
          <w:rFonts w:hint="eastAsia" w:ascii="宋体" w:hAnsi="宋体"/>
          <w:sz w:val="22"/>
          <w:szCs w:val="22"/>
        </w:rPr>
        <w:t>新华社、人民日报、中央电视台、中国日报、中石油报、中国石化报、Upstream、Worldoils、 Oil and Gas Australia、TB Petroleum中国证券报、上海证券报、第一财经日报、华尔街日报及新华网、新浪、搜狐、人民网等国内外上千家媒体</w:t>
      </w:r>
      <w:r>
        <w:rPr>
          <w:rFonts w:hint="eastAsia" w:ascii="宋体" w:hAnsi="宋体"/>
          <w:sz w:val="22"/>
          <w:szCs w:val="22"/>
          <w:lang w:val="en-US" w:eastAsia="zh-Hans"/>
        </w:rPr>
        <w:t>对展会进行了全方位报道</w:t>
      </w:r>
      <w:r>
        <w:rPr>
          <w:rFonts w:hint="eastAsia" w:ascii="宋体" w:hAnsi="宋体"/>
          <w:sz w:val="22"/>
          <w:szCs w:val="22"/>
        </w:rPr>
        <w:t>。</w:t>
      </w:r>
    </w:p>
    <w:p>
      <w:pPr>
        <w:spacing w:line="400" w:lineRule="exact"/>
        <w:ind w:firstLine="420" w:firstLineChars="200"/>
        <w:jc w:val="left"/>
        <w:rPr>
          <w:rFonts w:hint="eastAsia" w:ascii="宋体" w:hAnsi="宋体"/>
          <w:sz w:val="21"/>
          <w:szCs w:val="21"/>
        </w:rPr>
      </w:pPr>
      <w:r>
        <w:rPr>
          <w:rFonts w:hint="eastAsia" w:ascii="宋体" w:hAnsi="宋体"/>
          <w:sz w:val="21"/>
          <w:szCs w:val="21"/>
        </w:rPr>
        <w:t>第二十</w:t>
      </w:r>
      <w:r>
        <w:rPr>
          <w:rFonts w:hint="eastAsia" w:ascii="宋体" w:hAnsi="宋体"/>
          <w:sz w:val="21"/>
          <w:szCs w:val="21"/>
          <w:lang w:val="en-US" w:eastAsia="zh-CN"/>
        </w:rPr>
        <w:t>六</w:t>
      </w:r>
      <w:r>
        <w:rPr>
          <w:rFonts w:hint="eastAsia" w:ascii="宋体" w:hAnsi="宋体"/>
          <w:sz w:val="21"/>
          <w:szCs w:val="21"/>
        </w:rPr>
        <w:t>届北京国际石油天然气管道与储运技术装备展览会(CIPE202</w:t>
      </w:r>
      <w:r>
        <w:rPr>
          <w:rFonts w:hint="eastAsia" w:ascii="宋体" w:hAnsi="宋体"/>
          <w:sz w:val="21"/>
          <w:szCs w:val="21"/>
          <w:lang w:val="en-US" w:eastAsia="zh-CN"/>
        </w:rPr>
        <w:t>6</w:t>
      </w:r>
      <w:r>
        <w:rPr>
          <w:rFonts w:hint="eastAsia" w:ascii="宋体" w:hAnsi="宋体"/>
          <w:sz w:val="21"/>
          <w:szCs w:val="21"/>
        </w:rPr>
        <w:t>)将于</w:t>
      </w:r>
      <w:r>
        <w:rPr>
          <w:rFonts w:hint="eastAsia" w:ascii="宋体" w:hAnsi="宋体"/>
          <w:b w:val="0"/>
          <w:bCs/>
          <w:sz w:val="21"/>
          <w:szCs w:val="21"/>
        </w:rPr>
        <w:t>202</w:t>
      </w:r>
      <w:r>
        <w:rPr>
          <w:rFonts w:hint="eastAsia" w:ascii="宋体" w:hAnsi="宋体"/>
          <w:b w:val="0"/>
          <w:bCs/>
          <w:sz w:val="21"/>
          <w:szCs w:val="21"/>
          <w:lang w:val="en-US" w:eastAsia="zh-CN"/>
        </w:rPr>
        <w:t>6</w:t>
      </w:r>
      <w:r>
        <w:rPr>
          <w:rFonts w:hint="eastAsia" w:ascii="宋体" w:hAnsi="宋体"/>
          <w:b w:val="0"/>
          <w:bCs/>
          <w:sz w:val="21"/>
          <w:szCs w:val="21"/>
        </w:rPr>
        <w:t>年</w:t>
      </w:r>
      <w:r>
        <w:rPr>
          <w:rFonts w:hint="default" w:ascii="宋体" w:hAnsi="宋体"/>
          <w:b w:val="0"/>
          <w:bCs/>
          <w:sz w:val="21"/>
          <w:szCs w:val="21"/>
        </w:rPr>
        <w:t>3</w:t>
      </w:r>
      <w:r>
        <w:rPr>
          <w:rFonts w:hint="eastAsia" w:ascii="宋体" w:hAnsi="宋体"/>
          <w:b w:val="0"/>
          <w:bCs/>
          <w:sz w:val="21"/>
          <w:szCs w:val="21"/>
        </w:rPr>
        <w:t>月</w:t>
      </w:r>
      <w:r>
        <w:rPr>
          <w:rFonts w:hint="default" w:ascii="宋体" w:hAnsi="宋体"/>
          <w:b w:val="0"/>
          <w:bCs/>
          <w:sz w:val="21"/>
          <w:szCs w:val="21"/>
        </w:rPr>
        <w:t>2</w:t>
      </w:r>
      <w:r>
        <w:rPr>
          <w:rFonts w:hint="eastAsia" w:ascii="宋体" w:hAnsi="宋体"/>
          <w:b w:val="0"/>
          <w:bCs/>
          <w:sz w:val="21"/>
          <w:szCs w:val="21"/>
          <w:lang w:val="en-US" w:eastAsia="zh-CN"/>
        </w:rPr>
        <w:t>5</w:t>
      </w:r>
      <w:r>
        <w:rPr>
          <w:rFonts w:hint="eastAsia" w:ascii="宋体" w:hAnsi="宋体"/>
          <w:b w:val="0"/>
          <w:bCs/>
          <w:sz w:val="21"/>
          <w:szCs w:val="21"/>
        </w:rPr>
        <w:t>-</w:t>
      </w:r>
      <w:r>
        <w:rPr>
          <w:rFonts w:hint="default" w:ascii="宋体" w:hAnsi="宋体"/>
          <w:b w:val="0"/>
          <w:bCs/>
          <w:sz w:val="21"/>
          <w:szCs w:val="21"/>
          <w:lang w:eastAsia="zh-Hans"/>
        </w:rPr>
        <w:t>2</w:t>
      </w:r>
      <w:r>
        <w:rPr>
          <w:rFonts w:hint="eastAsia" w:ascii="宋体" w:hAnsi="宋体"/>
          <w:b w:val="0"/>
          <w:bCs/>
          <w:sz w:val="21"/>
          <w:szCs w:val="21"/>
          <w:lang w:val="en-US" w:eastAsia="zh-CN"/>
        </w:rPr>
        <w:t>7</w:t>
      </w:r>
      <w:r>
        <w:rPr>
          <w:rFonts w:hint="eastAsia" w:ascii="宋体" w:hAnsi="宋体"/>
          <w:b w:val="0"/>
          <w:bCs/>
          <w:sz w:val="21"/>
          <w:szCs w:val="21"/>
        </w:rPr>
        <w:t>日在北京·中国国际展览中心（新馆）</w:t>
      </w:r>
      <w:r>
        <w:rPr>
          <w:rFonts w:hint="eastAsia" w:ascii="宋体" w:hAnsi="宋体"/>
          <w:sz w:val="21"/>
          <w:szCs w:val="21"/>
        </w:rPr>
        <w:t>举办，欢迎您届时参观参展！</w:t>
      </w:r>
    </w:p>
    <w:p>
      <w:pPr>
        <w:spacing w:line="400" w:lineRule="exact"/>
        <w:ind w:firstLine="420" w:firstLineChars="200"/>
        <w:jc w:val="left"/>
        <w:rPr>
          <w:rFonts w:hint="eastAsia" w:ascii="宋体" w:hAnsi="宋体"/>
          <w:sz w:val="21"/>
          <w:szCs w:val="21"/>
        </w:rPr>
      </w:pPr>
    </w:p>
    <w:p>
      <w:pPr>
        <w:spacing w:line="400" w:lineRule="exact"/>
        <w:rPr>
          <w:rFonts w:hint="eastAsia" w:ascii="Arial" w:hAnsi="宋体" w:cs="Arial"/>
          <w:sz w:val="28"/>
        </w:rPr>
      </w:pPr>
      <w:r>
        <w:rPr>
          <w:rFonts w:hint="eastAsia" w:ascii="Arial" w:hAnsi="宋体" w:cs="Arial"/>
          <w:b/>
          <w:bCs/>
          <w:i/>
          <w:sz w:val="24"/>
        </w:rPr>
        <w:t>同期举办</w:t>
      </w:r>
      <w:r>
        <w:rPr>
          <w:rFonts w:hint="eastAsia" w:ascii="Arial" w:hAnsi="宋体" w:cs="Arial"/>
          <w:sz w:val="28"/>
        </w:rPr>
        <w:t>:</w:t>
      </w:r>
    </w:p>
    <w:p>
      <w:pPr>
        <w:spacing w:line="400" w:lineRule="exact"/>
        <w:ind w:firstLine="180" w:firstLineChars="100"/>
        <w:rPr>
          <w:rFonts w:hint="eastAsia" w:ascii="Arial" w:hAnsi="Arial" w:cs="Arial"/>
          <w:sz w:val="18"/>
          <w:szCs w:val="18"/>
        </w:rPr>
      </w:pPr>
      <w:r>
        <w:rPr>
          <w:rFonts w:hint="eastAsia" w:ascii="Arial" w:hAnsi="Arial" w:cs="Arial"/>
          <w:sz w:val="18"/>
          <w:szCs w:val="18"/>
        </w:rPr>
        <w:t>第二十</w:t>
      </w:r>
      <w:r>
        <w:rPr>
          <w:rFonts w:hint="eastAsia" w:ascii="Arial" w:hAnsi="Arial" w:cs="Arial"/>
          <w:sz w:val="18"/>
          <w:szCs w:val="18"/>
          <w:lang w:val="en-US" w:eastAsia="zh-CN"/>
        </w:rPr>
        <w:t>六</w:t>
      </w:r>
      <w:r>
        <w:rPr>
          <w:rFonts w:hint="eastAsia" w:ascii="Arial" w:hAnsi="Arial" w:cs="Arial"/>
          <w:sz w:val="18"/>
          <w:szCs w:val="18"/>
        </w:rPr>
        <w:t>届中国国际石油石化技术装备展览会（cippe）</w:t>
      </w:r>
      <w:r>
        <w:rPr>
          <w:rFonts w:hint="default" w:ascii="Arial" w:hAnsi="Arial" w:cs="Arial"/>
          <w:sz w:val="18"/>
          <w:szCs w:val="18"/>
        </w:rPr>
        <w:t xml:space="preserve">       </w:t>
      </w:r>
      <w:r>
        <w:rPr>
          <w:rFonts w:hint="eastAsia" w:ascii="Arial" w:hAnsi="Arial" w:cs="Arial"/>
          <w:sz w:val="18"/>
          <w:szCs w:val="18"/>
          <w:lang w:val="en-US" w:eastAsia="zh-CN"/>
        </w:rPr>
        <w:t xml:space="preserve">  </w:t>
      </w:r>
      <w:r>
        <w:rPr>
          <w:rFonts w:hint="default" w:ascii="Arial" w:hAnsi="Arial" w:cs="Arial"/>
          <w:sz w:val="18"/>
          <w:szCs w:val="18"/>
        </w:rPr>
        <w:t xml:space="preserve"> </w:t>
      </w:r>
      <w:r>
        <w:rPr>
          <w:rFonts w:hint="eastAsia" w:ascii="Arial" w:hAnsi="Arial" w:cs="Arial"/>
          <w:sz w:val="18"/>
          <w:szCs w:val="18"/>
          <w:lang w:val="en-US" w:eastAsia="zh-CN"/>
        </w:rPr>
        <w:t xml:space="preserve"> </w:t>
      </w:r>
      <w:r>
        <w:rPr>
          <w:rFonts w:hint="eastAsia" w:ascii="Arial" w:hAnsi="Arial" w:cs="Arial"/>
          <w:sz w:val="18"/>
          <w:szCs w:val="18"/>
        </w:rPr>
        <w:t>第二十</w:t>
      </w:r>
      <w:r>
        <w:rPr>
          <w:rFonts w:hint="eastAsia" w:ascii="Arial" w:hAnsi="Arial" w:cs="Arial"/>
          <w:sz w:val="18"/>
          <w:szCs w:val="18"/>
          <w:lang w:val="en-US" w:eastAsia="zh-CN"/>
        </w:rPr>
        <w:t>六</w:t>
      </w:r>
      <w:r>
        <w:rPr>
          <w:rFonts w:hint="eastAsia" w:ascii="Arial" w:hAnsi="Arial" w:cs="Arial"/>
          <w:sz w:val="18"/>
          <w:szCs w:val="18"/>
        </w:rPr>
        <w:t>届北京国际海洋石油天然气展览会(ciooe)</w:t>
      </w:r>
    </w:p>
    <w:p>
      <w:pPr>
        <w:spacing w:line="400" w:lineRule="exact"/>
        <w:ind w:firstLine="180" w:firstLineChars="100"/>
        <w:rPr>
          <w:rFonts w:hint="eastAsia" w:ascii="宋体" w:hAnsi="宋体" w:cs="Arial"/>
          <w:sz w:val="18"/>
          <w:szCs w:val="18"/>
        </w:rPr>
      </w:pPr>
      <w:r>
        <w:rPr>
          <w:rFonts w:hint="eastAsia" w:ascii="Arial" w:hAnsi="Arial" w:cs="Arial"/>
          <w:sz w:val="18"/>
          <w:szCs w:val="18"/>
        </w:rPr>
        <w:t>第二十</w:t>
      </w:r>
      <w:r>
        <w:rPr>
          <w:rFonts w:hint="eastAsia" w:ascii="Arial" w:hAnsi="Arial" w:cs="Arial"/>
          <w:sz w:val="18"/>
          <w:szCs w:val="18"/>
          <w:lang w:val="en-US" w:eastAsia="zh-CN"/>
        </w:rPr>
        <w:t>六</w:t>
      </w:r>
      <w:r>
        <w:rPr>
          <w:rFonts w:hint="eastAsia" w:ascii="Arial" w:hAnsi="Arial" w:cs="Arial"/>
          <w:sz w:val="18"/>
          <w:szCs w:val="18"/>
        </w:rPr>
        <w:t>届北京国际防爆电气技术设备展览会（Expec）</w:t>
      </w:r>
      <w:r>
        <w:rPr>
          <w:rFonts w:hint="default" w:ascii="Arial" w:hAnsi="Arial" w:cs="Arial"/>
          <w:sz w:val="18"/>
          <w:szCs w:val="18"/>
        </w:rPr>
        <w:t xml:space="preserve">      </w:t>
      </w:r>
      <w:r>
        <w:rPr>
          <w:rFonts w:hint="eastAsia" w:ascii="Arial" w:hAnsi="Arial" w:cs="Arial"/>
          <w:sz w:val="18"/>
          <w:szCs w:val="18"/>
          <w:lang w:val="en-US" w:eastAsia="zh-CN"/>
        </w:rPr>
        <w:t xml:space="preserve">  </w:t>
      </w:r>
      <w:r>
        <w:rPr>
          <w:rFonts w:hint="default" w:ascii="Arial" w:hAnsi="Arial" w:cs="Arial"/>
          <w:sz w:val="18"/>
          <w:szCs w:val="18"/>
        </w:rPr>
        <w:t xml:space="preserve"> </w:t>
      </w:r>
      <w:r>
        <w:rPr>
          <w:rFonts w:hint="eastAsia" w:ascii="Arial" w:hAnsi="Arial" w:cs="Arial"/>
          <w:sz w:val="18"/>
          <w:szCs w:val="18"/>
          <w:lang w:val="en-US" w:eastAsia="zh-CN"/>
        </w:rPr>
        <w:t xml:space="preserve"> </w:t>
      </w:r>
      <w:r>
        <w:rPr>
          <w:rFonts w:hint="eastAsia" w:ascii="Arial" w:hAnsi="Arial" w:cs="Arial"/>
          <w:sz w:val="18"/>
          <w:szCs w:val="18"/>
        </w:rPr>
        <w:t>第十</w:t>
      </w:r>
      <w:r>
        <w:rPr>
          <w:rFonts w:hint="eastAsia" w:ascii="Arial" w:hAnsi="Arial" w:cs="Arial"/>
          <w:sz w:val="18"/>
          <w:szCs w:val="18"/>
          <w:lang w:val="en-US" w:eastAsia="zh-CN"/>
        </w:rPr>
        <w:t>六</w:t>
      </w:r>
      <w:r>
        <w:rPr>
          <w:rFonts w:hint="eastAsia" w:ascii="Arial" w:hAnsi="Arial" w:cs="Arial"/>
          <w:sz w:val="18"/>
          <w:szCs w:val="18"/>
        </w:rPr>
        <w:t>届北京国际页岩气技术与装备展览会</w:t>
      </w:r>
      <w:r>
        <w:rPr>
          <w:rFonts w:hint="eastAsia" w:ascii="宋体" w:hAnsi="宋体" w:cs="Arial"/>
          <w:bCs/>
          <w:spacing w:val="20"/>
          <w:sz w:val="18"/>
          <w:szCs w:val="18"/>
        </w:rPr>
        <w:t>（</w:t>
      </w:r>
      <w:r>
        <w:rPr>
          <w:rFonts w:hint="eastAsia" w:ascii="Arial" w:hAnsi="Arial" w:cs="Arial"/>
          <w:sz w:val="18"/>
          <w:szCs w:val="18"/>
        </w:rPr>
        <w:t>cisge</w:t>
      </w:r>
      <w:r>
        <w:rPr>
          <w:rFonts w:hint="eastAsia" w:ascii="宋体" w:hAnsi="宋体" w:cs="Arial"/>
          <w:bCs/>
          <w:spacing w:val="20"/>
          <w:sz w:val="18"/>
          <w:szCs w:val="18"/>
        </w:rPr>
        <w:t>）</w:t>
      </w:r>
    </w:p>
    <w:p>
      <w:pPr>
        <w:spacing w:line="400" w:lineRule="exact"/>
        <w:ind w:firstLine="180" w:firstLineChars="100"/>
        <w:rPr>
          <w:rFonts w:hint="eastAsia" w:ascii="Arial" w:hAnsi="Arial" w:cs="Arial"/>
          <w:sz w:val="18"/>
          <w:szCs w:val="18"/>
        </w:rPr>
      </w:pPr>
      <w:r>
        <w:rPr>
          <w:rFonts w:hint="eastAsia" w:ascii="Arial" w:hAnsi="Arial" w:cs="Arial"/>
          <w:sz w:val="18"/>
          <w:szCs w:val="18"/>
        </w:rPr>
        <w:t>第十</w:t>
      </w:r>
      <w:r>
        <w:rPr>
          <w:rFonts w:hint="eastAsia" w:ascii="Arial" w:hAnsi="Arial" w:cs="Arial"/>
          <w:sz w:val="18"/>
          <w:szCs w:val="18"/>
          <w:lang w:val="en-US" w:eastAsia="zh-CN"/>
        </w:rPr>
        <w:t>六</w:t>
      </w:r>
      <w:r>
        <w:rPr>
          <w:rFonts w:hint="eastAsia" w:ascii="Arial" w:hAnsi="Arial" w:cs="Arial"/>
          <w:sz w:val="18"/>
          <w:szCs w:val="18"/>
        </w:rPr>
        <w:t>届北京国际海洋工程技术与装备展览会（</w:t>
      </w:r>
      <w:r>
        <w:rPr>
          <w:rFonts w:ascii="Arial" w:hAnsi="Arial" w:cs="Arial"/>
          <w:sz w:val="18"/>
          <w:szCs w:val="18"/>
        </w:rPr>
        <w:t>CM</w:t>
      </w:r>
      <w:r>
        <w:rPr>
          <w:rFonts w:hint="eastAsia" w:ascii="Arial" w:hAnsi="Arial" w:cs="Arial"/>
          <w:sz w:val="18"/>
          <w:szCs w:val="18"/>
        </w:rPr>
        <w:t>）</w:t>
      </w:r>
      <w:r>
        <w:rPr>
          <w:rFonts w:hint="default" w:ascii="Arial" w:hAnsi="Arial" w:cs="Arial"/>
          <w:sz w:val="18"/>
          <w:szCs w:val="18"/>
        </w:rPr>
        <w:t xml:space="preserve">          </w:t>
      </w:r>
      <w:r>
        <w:rPr>
          <w:rFonts w:hint="eastAsia" w:ascii="Arial" w:hAnsi="Arial" w:cs="Arial"/>
          <w:sz w:val="18"/>
          <w:szCs w:val="18"/>
          <w:lang w:val="en-US" w:eastAsia="zh-CN"/>
        </w:rPr>
        <w:t xml:space="preserve">   </w:t>
      </w:r>
      <w:r>
        <w:rPr>
          <w:rFonts w:hint="eastAsia" w:ascii="Arial" w:hAnsi="Arial" w:cs="Arial"/>
          <w:sz w:val="18"/>
          <w:szCs w:val="18"/>
        </w:rPr>
        <w:t>第十</w:t>
      </w:r>
      <w:r>
        <w:rPr>
          <w:rFonts w:hint="eastAsia" w:ascii="Arial" w:hAnsi="Arial" w:cs="Arial"/>
          <w:sz w:val="18"/>
          <w:szCs w:val="18"/>
          <w:lang w:val="en-US" w:eastAsia="zh-CN"/>
        </w:rPr>
        <w:t>六</w:t>
      </w:r>
      <w:r>
        <w:rPr>
          <w:rFonts w:hint="eastAsia" w:ascii="Arial" w:hAnsi="Arial" w:cs="Arial"/>
          <w:sz w:val="18"/>
          <w:szCs w:val="18"/>
        </w:rPr>
        <w:t>届北京国际天然气技术装备展览会 (CING)</w:t>
      </w:r>
    </w:p>
    <w:p>
      <w:pPr>
        <w:spacing w:line="400" w:lineRule="exact"/>
        <w:ind w:firstLine="180" w:firstLineChars="100"/>
        <w:rPr>
          <w:rFonts w:hint="default" w:ascii="Arial" w:hAnsi="Arial" w:cs="Arial"/>
          <w:sz w:val="18"/>
          <w:szCs w:val="18"/>
          <w:lang w:eastAsia="zh-Hans"/>
        </w:rPr>
      </w:pPr>
      <w:r>
        <w:rPr>
          <w:rFonts w:hint="eastAsia" w:ascii="Arial" w:hAnsi="Arial" w:cs="Arial"/>
          <w:sz w:val="18"/>
          <w:szCs w:val="18"/>
          <w:lang w:val="en-US" w:eastAsia="zh-Hans"/>
        </w:rPr>
        <w:t>北京国际石油和化工自动化技术装备及仪器仪表展览会</w:t>
      </w:r>
      <w:r>
        <w:rPr>
          <w:rFonts w:hint="default" w:ascii="Arial" w:hAnsi="Arial" w:cs="Arial"/>
          <w:sz w:val="18"/>
          <w:szCs w:val="18"/>
          <w:lang w:eastAsia="zh-Hans"/>
        </w:rPr>
        <w:t>（cieca）</w:t>
      </w:r>
      <w:r>
        <w:rPr>
          <w:rFonts w:hint="eastAsia" w:ascii="Arial" w:hAnsi="Arial" w:cs="Arial"/>
          <w:sz w:val="18"/>
          <w:szCs w:val="18"/>
          <w:lang w:val="en-US" w:eastAsia="zh-CN"/>
        </w:rPr>
        <w:t xml:space="preserve">   </w:t>
      </w:r>
      <w:r>
        <w:rPr>
          <w:rFonts w:hint="eastAsia" w:ascii="Arial" w:hAnsi="Arial" w:cs="Arial"/>
          <w:sz w:val="18"/>
          <w:szCs w:val="18"/>
          <w:lang w:val="en-US" w:eastAsia="zh-Hans"/>
        </w:rPr>
        <w:t>北京国际石油和化工安全防护技术及设备展览会</w:t>
      </w:r>
      <w:r>
        <w:rPr>
          <w:rFonts w:hint="default" w:ascii="Arial" w:hAnsi="Arial" w:cs="Arial"/>
          <w:sz w:val="18"/>
          <w:szCs w:val="18"/>
          <w:lang w:eastAsia="zh-Hans"/>
        </w:rPr>
        <w:t>（cipe）</w:t>
      </w:r>
    </w:p>
    <w:p>
      <w:pPr>
        <w:spacing w:line="400" w:lineRule="exact"/>
        <w:ind w:firstLine="180" w:firstLineChars="100"/>
        <w:rPr>
          <w:rFonts w:hint="default" w:ascii="Arial" w:hAnsi="Arial" w:cs="Arial"/>
          <w:sz w:val="18"/>
          <w:szCs w:val="18"/>
          <w:lang w:eastAsia="zh-Hans"/>
        </w:rPr>
      </w:pPr>
      <w:r>
        <w:rPr>
          <w:rFonts w:hint="default" w:ascii="Arial" w:hAnsi="Arial" w:cs="Arial"/>
          <w:sz w:val="18"/>
          <w:szCs w:val="18"/>
          <w:lang w:eastAsia="zh-Hans"/>
        </w:rPr>
        <w:t>202</w:t>
      </w:r>
      <w:r>
        <w:rPr>
          <w:rFonts w:hint="eastAsia" w:ascii="Arial" w:hAnsi="Arial" w:cs="Arial"/>
          <w:sz w:val="18"/>
          <w:szCs w:val="18"/>
          <w:lang w:val="en-US" w:eastAsia="zh-CN"/>
        </w:rPr>
        <w:t>6</w:t>
      </w:r>
      <w:r>
        <w:rPr>
          <w:rFonts w:hint="eastAsia" w:ascii="Arial" w:hAnsi="Arial" w:cs="Arial"/>
          <w:sz w:val="18"/>
          <w:szCs w:val="18"/>
          <w:lang w:val="en-US" w:eastAsia="zh-Hans"/>
        </w:rPr>
        <w:t>北京国际燃气应用与技术装备展览会</w:t>
      </w:r>
      <w:r>
        <w:rPr>
          <w:rFonts w:hint="default" w:ascii="Arial" w:hAnsi="Arial" w:cs="Arial"/>
          <w:sz w:val="18"/>
          <w:szCs w:val="18"/>
          <w:lang w:eastAsia="zh-Hans"/>
        </w:rPr>
        <w:t xml:space="preserve">（CAS）        </w:t>
      </w:r>
      <w:r>
        <w:rPr>
          <w:rFonts w:hint="eastAsia" w:ascii="Arial" w:hAnsi="Arial" w:cs="Arial"/>
          <w:sz w:val="18"/>
          <w:szCs w:val="18"/>
          <w:lang w:val="en-US" w:eastAsia="zh-CN"/>
        </w:rPr>
        <w:t xml:space="preserve"> </w:t>
      </w:r>
      <w:r>
        <w:rPr>
          <w:rFonts w:hint="default" w:ascii="Arial" w:hAnsi="Arial" w:cs="Arial"/>
          <w:sz w:val="18"/>
          <w:szCs w:val="18"/>
          <w:lang w:eastAsia="zh-Hans"/>
        </w:rPr>
        <w:t xml:space="preserve"> </w:t>
      </w:r>
      <w:r>
        <w:rPr>
          <w:rFonts w:hint="eastAsia" w:ascii="Arial" w:hAnsi="Arial" w:cs="Arial"/>
          <w:sz w:val="18"/>
          <w:szCs w:val="18"/>
          <w:lang w:val="en-US" w:eastAsia="zh-CN"/>
        </w:rPr>
        <w:t xml:space="preserve">   </w:t>
      </w:r>
      <w:r>
        <w:rPr>
          <w:rFonts w:hint="default" w:ascii="Arial" w:hAnsi="Arial" w:cs="Arial"/>
          <w:sz w:val="18"/>
          <w:szCs w:val="18"/>
          <w:lang w:eastAsia="zh-Hans"/>
        </w:rPr>
        <w:t xml:space="preserve">  </w:t>
      </w:r>
      <w:r>
        <w:rPr>
          <w:rFonts w:hint="eastAsia" w:ascii="Arial" w:hAnsi="Arial" w:cs="Arial"/>
          <w:sz w:val="18"/>
          <w:szCs w:val="18"/>
          <w:lang w:val="en-US" w:eastAsia="zh-CN"/>
        </w:rPr>
        <w:t>2026</w:t>
      </w:r>
      <w:r>
        <w:rPr>
          <w:rFonts w:hint="eastAsia" w:ascii="Arial" w:hAnsi="Arial" w:cs="Arial"/>
          <w:sz w:val="18"/>
          <w:szCs w:val="18"/>
          <w:lang w:val="en-US" w:eastAsia="zh-Hans"/>
        </w:rPr>
        <w:t>北京国际氢能技术装备展览会</w:t>
      </w:r>
      <w:r>
        <w:rPr>
          <w:rFonts w:hint="default" w:ascii="Arial" w:hAnsi="Arial" w:cs="Arial"/>
          <w:sz w:val="18"/>
          <w:szCs w:val="18"/>
          <w:lang w:eastAsia="zh-Hans"/>
        </w:rPr>
        <w:t>（HEIE）</w:t>
      </w:r>
    </w:p>
    <w:p>
      <w:pPr>
        <w:spacing w:line="400" w:lineRule="exact"/>
        <w:ind w:firstLine="180" w:firstLineChars="100"/>
        <w:rPr>
          <w:rFonts w:hint="default" w:ascii="Arial" w:hAnsi="Arial" w:cs="Arial"/>
          <w:sz w:val="18"/>
          <w:szCs w:val="18"/>
          <w:lang w:eastAsia="zh-Hans"/>
        </w:rPr>
      </w:pPr>
      <w:r>
        <w:rPr>
          <w:rFonts w:hint="default" w:ascii="Arial" w:hAnsi="Arial" w:cs="Arial"/>
          <w:sz w:val="18"/>
          <w:szCs w:val="18"/>
          <w:lang w:eastAsia="zh-Hans"/>
        </w:rPr>
        <w:t>202</w:t>
      </w:r>
      <w:r>
        <w:rPr>
          <w:rFonts w:hint="eastAsia" w:ascii="Arial" w:hAnsi="Arial" w:cs="Arial"/>
          <w:sz w:val="18"/>
          <w:szCs w:val="18"/>
          <w:lang w:val="en-US" w:eastAsia="zh-CN"/>
        </w:rPr>
        <w:t>6</w:t>
      </w:r>
      <w:r>
        <w:rPr>
          <w:rFonts w:hint="eastAsia" w:ascii="Arial" w:hAnsi="Arial" w:cs="Arial"/>
          <w:sz w:val="18"/>
          <w:szCs w:val="18"/>
          <w:lang w:val="en-US" w:eastAsia="zh-Hans"/>
        </w:rPr>
        <w:t>北京国际地下工程建设及非开挖技术装备展览会</w:t>
      </w:r>
      <w:r>
        <w:rPr>
          <w:rFonts w:hint="default" w:ascii="Arial" w:hAnsi="Arial" w:cs="Arial"/>
          <w:sz w:val="18"/>
          <w:szCs w:val="18"/>
          <w:lang w:eastAsia="zh-Hans"/>
        </w:rPr>
        <w:t xml:space="preserve">（CITTE）   </w:t>
      </w:r>
    </w:p>
    <w:p>
      <w:pPr>
        <w:spacing w:line="400" w:lineRule="exact"/>
        <w:ind w:firstLine="180" w:firstLineChars="100"/>
        <w:rPr>
          <w:rFonts w:hint="default" w:ascii="Arial" w:hAnsi="Arial" w:cs="Arial"/>
          <w:sz w:val="18"/>
          <w:szCs w:val="18"/>
          <w:lang w:eastAsia="zh-Hans"/>
        </w:rPr>
      </w:pPr>
    </w:p>
    <w:p>
      <w:pPr>
        <w:spacing w:line="400" w:lineRule="exact"/>
        <w:rPr>
          <w:rFonts w:hint="eastAsia" w:ascii="Arial" w:hAnsi="宋体" w:cs="Arial"/>
          <w:b/>
          <w:bCs/>
          <w:i/>
          <w:sz w:val="24"/>
        </w:rPr>
      </w:pPr>
      <w:r>
        <w:rPr>
          <w:rFonts w:hint="eastAsia" w:ascii="Arial" w:hAnsi="宋体" w:cs="Arial"/>
          <w:b/>
          <w:bCs/>
          <w:i/>
          <w:sz w:val="24"/>
        </w:rPr>
        <w:t>展品范围</w:t>
      </w:r>
    </w:p>
    <w:p>
      <w:pPr>
        <w:spacing w:line="400" w:lineRule="exact"/>
        <w:rPr>
          <w:rFonts w:hint="eastAsia"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INCLUDEPICTURE "http://www.ippe.com.cn/images/ball4.gif" \* MERGEFORMATINET </w:instrText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drawing>
          <wp:inline distT="0" distB="0" distL="114300" distR="114300">
            <wp:extent cx="66675" cy="66675"/>
            <wp:effectExtent l="0" t="0" r="9525" b="9525"/>
            <wp:docPr id="13" name="图片 1" descr="bal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ball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宋体" w:hAnsi="宋体" w:cs="宋体"/>
          <w:kern w:val="0"/>
          <w:sz w:val="22"/>
          <w:szCs w:val="22"/>
        </w:rPr>
        <w:t> </w:t>
      </w:r>
      <w:r>
        <w:rPr>
          <w:rFonts w:hint="eastAsia" w:ascii="Arial" w:hAnsi="宋体" w:cs="Arial"/>
          <w:sz w:val="20"/>
          <w:szCs w:val="20"/>
        </w:rPr>
        <w:t>钢管、管件、压力容器、</w:t>
      </w:r>
      <w:r>
        <w:rPr>
          <w:rFonts w:ascii="Arial" w:hAnsi="宋体" w:cs="Arial"/>
          <w:sz w:val="20"/>
          <w:szCs w:val="20"/>
        </w:rPr>
        <w:t>管线</w:t>
      </w:r>
      <w:r>
        <w:rPr>
          <w:rFonts w:hint="eastAsia" w:ascii="Arial" w:hAnsi="宋体" w:cs="Arial"/>
          <w:sz w:val="20"/>
          <w:szCs w:val="20"/>
        </w:rPr>
        <w:t>钢及</w:t>
      </w:r>
      <w:r>
        <w:rPr>
          <w:rFonts w:ascii="Arial" w:hAnsi="宋体" w:cs="Arial"/>
          <w:sz w:val="20"/>
          <w:szCs w:val="20"/>
        </w:rPr>
        <w:t>储罐钢</w:t>
      </w:r>
      <w:r>
        <w:rPr>
          <w:rFonts w:hint="eastAsia" w:ascii="Arial" w:hAnsi="宋体" w:cs="Arial"/>
          <w:sz w:val="20"/>
          <w:szCs w:val="20"/>
        </w:rPr>
        <w:t xml:space="preserve">       </w:t>
      </w:r>
      <w:r>
        <w:rPr>
          <w:rFonts w:hint="eastAsia"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INCLUDEPICTURE "http://www.ippe.com.cn/images/ball4.gif" \* MERGEFORMATINET </w:instrText>
      </w:r>
      <w:r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drawing>
          <wp:inline distT="0" distB="0" distL="114300" distR="114300">
            <wp:extent cx="66675" cy="66675"/>
            <wp:effectExtent l="0" t="0" r="9525" b="9525"/>
            <wp:docPr id="22" name="图片 2" descr="bal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 descr="ball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宋体" w:hAnsi="宋体" w:cs="宋体"/>
          <w:kern w:val="0"/>
          <w:sz w:val="22"/>
          <w:szCs w:val="22"/>
        </w:rPr>
        <w:t> </w:t>
      </w:r>
      <w:r>
        <w:rPr>
          <w:rFonts w:ascii="Arial" w:hAnsi="宋体" w:cs="Arial"/>
          <w:sz w:val="20"/>
          <w:szCs w:val="20"/>
        </w:rPr>
        <w:t>制管机械、设备、机组及配件 </w:t>
      </w:r>
      <w:r>
        <w:rPr>
          <w:rFonts w:ascii="Arial" w:hAnsi="宋体" w:cs="Arial"/>
          <w:sz w:val="20"/>
          <w:szCs w:val="20"/>
        </w:rPr>
        <w:br w:type="textWrapping"/>
      </w:r>
      <w:r>
        <w:rPr>
          <w:rFonts w:hint="eastAsia" w:ascii="Arial" w:hAnsi="宋体" w:cs="Arial"/>
          <w:sz w:val="20"/>
          <w:szCs w:val="20"/>
        </w:rPr>
        <w:t xml:space="preserve"> </w:t>
      </w:r>
      <w:r>
        <w:rPr>
          <w:rFonts w:ascii="Arial" w:hAnsi="宋体" w:cs="Arial"/>
          <w:sz w:val="20"/>
          <w:szCs w:val="20"/>
        </w:rPr>
        <w:fldChar w:fldCharType="begin"/>
      </w:r>
      <w:r>
        <w:rPr>
          <w:rFonts w:ascii="Arial" w:hAnsi="宋体" w:cs="Arial"/>
          <w:sz w:val="20"/>
          <w:szCs w:val="20"/>
        </w:rPr>
        <w:instrText xml:space="preserve"> INCLUDEPICTURE "http://www.ippe.com.cn/images/ball4.gif" \* MERGEFORMATINET </w:instrText>
      </w:r>
      <w:r>
        <w:rPr>
          <w:rFonts w:ascii="Arial" w:hAnsi="宋体" w:cs="Arial"/>
          <w:sz w:val="20"/>
          <w:szCs w:val="20"/>
        </w:rPr>
        <w:fldChar w:fldCharType="separate"/>
      </w:r>
      <w:r>
        <w:rPr>
          <w:rFonts w:ascii="Arial" w:hAnsi="宋体" w:cs="Arial"/>
          <w:sz w:val="20"/>
          <w:szCs w:val="20"/>
        </w:rPr>
        <w:drawing>
          <wp:inline distT="0" distB="0" distL="114300" distR="114300">
            <wp:extent cx="66675" cy="66675"/>
            <wp:effectExtent l="0" t="0" r="9525" b="9525"/>
            <wp:docPr id="5" name="图片 3" descr="bal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ball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宋体" w:cs="Arial"/>
          <w:sz w:val="20"/>
          <w:szCs w:val="20"/>
        </w:rPr>
        <w:fldChar w:fldCharType="end"/>
      </w:r>
      <w:r>
        <w:rPr>
          <w:rFonts w:ascii="Arial" w:hAnsi="宋体" w:cs="Arial"/>
          <w:sz w:val="20"/>
          <w:szCs w:val="20"/>
        </w:rPr>
        <w:t> 玻璃钢、橡胶以及PE\PVC\CPVE管道</w:t>
      </w:r>
      <w:r>
        <w:rPr>
          <w:rFonts w:hint="eastAsia" w:ascii="Arial" w:hAnsi="宋体" w:cs="Arial"/>
          <w:sz w:val="20"/>
          <w:szCs w:val="20"/>
        </w:rPr>
        <w:t>管件</w:t>
      </w:r>
      <w:r>
        <w:rPr>
          <w:rFonts w:ascii="Arial" w:hAnsi="宋体" w:cs="Arial"/>
          <w:sz w:val="20"/>
          <w:szCs w:val="20"/>
        </w:rPr>
        <w:t xml:space="preserve"> </w:t>
      </w:r>
      <w:r>
        <w:rPr>
          <w:rFonts w:hint="eastAsia" w:ascii="Arial" w:hAnsi="宋体" w:cs="Arial"/>
          <w:sz w:val="20"/>
          <w:szCs w:val="20"/>
        </w:rPr>
        <w:t xml:space="preserve">      </w:t>
      </w:r>
      <w:r>
        <w:rPr>
          <w:rFonts w:ascii="Arial" w:hAnsi="宋体" w:cs="Arial"/>
          <w:sz w:val="20"/>
          <w:szCs w:val="20"/>
        </w:rPr>
        <w:fldChar w:fldCharType="begin"/>
      </w:r>
      <w:r>
        <w:rPr>
          <w:rFonts w:ascii="Arial" w:hAnsi="宋体" w:cs="Arial"/>
          <w:sz w:val="20"/>
          <w:szCs w:val="20"/>
        </w:rPr>
        <w:instrText xml:space="preserve"> INCLUDEPICTURE "http://www.ippe.com.cn/images/ball4.gif" \* MERGEFORMATINET </w:instrText>
      </w:r>
      <w:r>
        <w:rPr>
          <w:rFonts w:ascii="Arial" w:hAnsi="宋体" w:cs="Arial"/>
          <w:sz w:val="20"/>
          <w:szCs w:val="20"/>
        </w:rPr>
        <w:fldChar w:fldCharType="separate"/>
      </w:r>
      <w:r>
        <w:rPr>
          <w:rFonts w:ascii="Arial" w:hAnsi="宋体" w:cs="Arial"/>
          <w:sz w:val="20"/>
          <w:szCs w:val="20"/>
        </w:rPr>
        <w:drawing>
          <wp:inline distT="0" distB="0" distL="114300" distR="114300">
            <wp:extent cx="66675" cy="66675"/>
            <wp:effectExtent l="0" t="0" r="9525" b="9525"/>
            <wp:docPr id="14" name="图片 4" descr="bal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ball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宋体" w:cs="Arial"/>
          <w:sz w:val="20"/>
          <w:szCs w:val="20"/>
        </w:rPr>
        <w:fldChar w:fldCharType="end"/>
      </w:r>
      <w:r>
        <w:rPr>
          <w:rFonts w:ascii="Arial" w:hAnsi="宋体" w:cs="Arial"/>
          <w:sz w:val="20"/>
          <w:szCs w:val="20"/>
        </w:rPr>
        <w:t> </w:t>
      </w:r>
      <w:r>
        <w:rPr>
          <w:rFonts w:hint="eastAsia" w:ascii="Arial" w:hAnsi="宋体" w:cs="Arial"/>
          <w:sz w:val="20"/>
          <w:szCs w:val="20"/>
        </w:rPr>
        <w:t>坡口机、吊管机、挖掘机等</w:t>
      </w:r>
      <w:r>
        <w:rPr>
          <w:rFonts w:ascii="Arial" w:hAnsi="宋体" w:cs="Arial"/>
          <w:sz w:val="20"/>
          <w:szCs w:val="20"/>
        </w:rPr>
        <w:t>管道施工设备及大型机具 </w:t>
      </w:r>
      <w:r>
        <w:rPr>
          <w:rFonts w:ascii="Arial" w:hAnsi="宋体" w:cs="Arial"/>
          <w:sz w:val="20"/>
          <w:szCs w:val="20"/>
        </w:rPr>
        <w:br w:type="textWrapping"/>
      </w:r>
      <w:r>
        <w:rPr>
          <w:rFonts w:ascii="Arial" w:hAnsi="宋体" w:cs="Arial"/>
          <w:sz w:val="20"/>
          <w:szCs w:val="20"/>
        </w:rPr>
        <w:t xml:space="preserve"> </w:t>
      </w:r>
      <w:r>
        <w:rPr>
          <w:rFonts w:ascii="Arial" w:hAnsi="宋体" w:cs="Arial"/>
          <w:sz w:val="20"/>
          <w:szCs w:val="20"/>
        </w:rPr>
        <w:fldChar w:fldCharType="begin"/>
      </w:r>
      <w:r>
        <w:rPr>
          <w:rFonts w:ascii="Arial" w:hAnsi="宋体" w:cs="Arial"/>
          <w:sz w:val="20"/>
          <w:szCs w:val="20"/>
        </w:rPr>
        <w:instrText xml:space="preserve"> INCLUDEPICTURE "http://www.ippe.com.cn/images/ball4.gif" \* MERGEFORMATINET </w:instrText>
      </w:r>
      <w:r>
        <w:rPr>
          <w:rFonts w:ascii="Arial" w:hAnsi="宋体" w:cs="Arial"/>
          <w:sz w:val="20"/>
          <w:szCs w:val="20"/>
        </w:rPr>
        <w:fldChar w:fldCharType="separate"/>
      </w:r>
      <w:r>
        <w:rPr>
          <w:rFonts w:ascii="Arial" w:hAnsi="宋体" w:cs="Arial"/>
          <w:sz w:val="20"/>
          <w:szCs w:val="20"/>
        </w:rPr>
        <w:drawing>
          <wp:inline distT="0" distB="0" distL="114300" distR="114300">
            <wp:extent cx="66675" cy="66675"/>
            <wp:effectExtent l="0" t="0" r="9525" b="9525"/>
            <wp:docPr id="20" name="图片 5" descr="bal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 descr="ball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宋体" w:cs="Arial"/>
          <w:sz w:val="20"/>
          <w:szCs w:val="20"/>
        </w:rPr>
        <w:fldChar w:fldCharType="end"/>
      </w:r>
      <w:r>
        <w:rPr>
          <w:rFonts w:ascii="Arial" w:hAnsi="宋体" w:cs="Arial"/>
          <w:sz w:val="20"/>
          <w:szCs w:val="20"/>
        </w:rPr>
        <w:t> 管道检测及检漏仪表与设备，清洗设备及材料 </w:t>
      </w:r>
      <w:r>
        <w:rPr>
          <w:rFonts w:hint="eastAsia" w:ascii="Arial" w:hAnsi="宋体" w:cs="Arial"/>
          <w:sz w:val="20"/>
          <w:szCs w:val="20"/>
        </w:rPr>
        <w:t xml:space="preserve">  </w:t>
      </w:r>
      <w:r>
        <w:rPr>
          <w:rFonts w:hint="eastAsia" w:ascii="Arial" w:hAnsi="宋体" w:cs="Arial"/>
          <w:sz w:val="20"/>
          <w:szCs w:val="20"/>
          <w:lang w:val="en-US" w:eastAsia="zh-CN"/>
        </w:rPr>
        <w:t xml:space="preserve"> </w:t>
      </w:r>
      <w:r>
        <w:rPr>
          <w:rFonts w:hint="eastAsia" w:ascii="Arial" w:hAnsi="宋体" w:cs="Arial"/>
          <w:sz w:val="20"/>
          <w:szCs w:val="20"/>
        </w:rPr>
        <w:t xml:space="preserve"> </w:t>
      </w:r>
      <w:r>
        <w:rPr>
          <w:rFonts w:ascii="Arial" w:hAnsi="宋体" w:cs="Arial"/>
          <w:sz w:val="20"/>
          <w:szCs w:val="20"/>
        </w:rPr>
        <w:fldChar w:fldCharType="begin"/>
      </w:r>
      <w:r>
        <w:rPr>
          <w:rFonts w:ascii="Arial" w:hAnsi="宋体" w:cs="Arial"/>
          <w:sz w:val="20"/>
          <w:szCs w:val="20"/>
        </w:rPr>
        <w:instrText xml:space="preserve"> INCLUDEPICTURE "http://www.ippe.com.cn/images/ball4.gif" \* MERGEFORMATINET </w:instrText>
      </w:r>
      <w:r>
        <w:rPr>
          <w:rFonts w:ascii="Arial" w:hAnsi="宋体" w:cs="Arial"/>
          <w:sz w:val="20"/>
          <w:szCs w:val="20"/>
        </w:rPr>
        <w:fldChar w:fldCharType="separate"/>
      </w:r>
      <w:r>
        <w:rPr>
          <w:rFonts w:ascii="Arial" w:hAnsi="宋体" w:cs="Arial"/>
          <w:sz w:val="20"/>
          <w:szCs w:val="20"/>
        </w:rPr>
        <w:drawing>
          <wp:inline distT="0" distB="0" distL="114300" distR="114300">
            <wp:extent cx="66675" cy="66675"/>
            <wp:effectExtent l="0" t="0" r="9525" b="9525"/>
            <wp:docPr id="23" name="图片 6" descr="bal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 descr="ball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宋体" w:cs="Arial"/>
          <w:sz w:val="20"/>
          <w:szCs w:val="20"/>
        </w:rPr>
        <w:fldChar w:fldCharType="end"/>
      </w:r>
      <w:r>
        <w:rPr>
          <w:rFonts w:ascii="Arial" w:hAnsi="宋体" w:cs="Arial"/>
          <w:sz w:val="20"/>
          <w:szCs w:val="20"/>
        </w:rPr>
        <w:t> 管道焊接</w:t>
      </w:r>
      <w:r>
        <w:rPr>
          <w:rFonts w:hint="eastAsia" w:ascii="Arial" w:hAnsi="宋体" w:cs="Arial"/>
          <w:sz w:val="20"/>
          <w:szCs w:val="20"/>
        </w:rPr>
        <w:t>设备 、切割</w:t>
      </w:r>
      <w:r>
        <w:rPr>
          <w:rFonts w:ascii="Arial" w:hAnsi="宋体" w:cs="Arial"/>
          <w:sz w:val="20"/>
          <w:szCs w:val="20"/>
        </w:rPr>
        <w:t>设备及焊接材料 </w:t>
      </w:r>
      <w:r>
        <w:rPr>
          <w:rFonts w:ascii="Arial" w:hAnsi="宋体" w:cs="Arial"/>
          <w:sz w:val="20"/>
          <w:szCs w:val="20"/>
        </w:rPr>
        <w:br w:type="textWrapping"/>
      </w:r>
      <w:r>
        <w:rPr>
          <w:rFonts w:hint="eastAsia" w:ascii="Arial" w:hAnsi="宋体" w:cs="Arial"/>
          <w:sz w:val="20"/>
          <w:szCs w:val="20"/>
        </w:rPr>
        <w:t xml:space="preserve"> </w:t>
      </w:r>
      <w:r>
        <w:rPr>
          <w:rFonts w:ascii="Arial" w:hAnsi="宋体" w:cs="Arial"/>
          <w:sz w:val="20"/>
          <w:szCs w:val="20"/>
        </w:rPr>
        <w:fldChar w:fldCharType="begin"/>
      </w:r>
      <w:r>
        <w:rPr>
          <w:rFonts w:ascii="Arial" w:hAnsi="宋体" w:cs="Arial"/>
          <w:sz w:val="20"/>
          <w:szCs w:val="20"/>
        </w:rPr>
        <w:instrText xml:space="preserve"> INCLUDEPICTURE "http://www.ippe.com.cn/images/ball4.gif" \* MERGEFORMATINET </w:instrText>
      </w:r>
      <w:r>
        <w:rPr>
          <w:rFonts w:ascii="Arial" w:hAnsi="宋体" w:cs="Arial"/>
          <w:sz w:val="20"/>
          <w:szCs w:val="20"/>
        </w:rPr>
        <w:fldChar w:fldCharType="separate"/>
      </w:r>
      <w:r>
        <w:rPr>
          <w:rFonts w:ascii="Arial" w:hAnsi="宋体" w:cs="Arial"/>
          <w:sz w:val="20"/>
          <w:szCs w:val="20"/>
        </w:rPr>
        <w:drawing>
          <wp:inline distT="0" distB="0" distL="114300" distR="114300">
            <wp:extent cx="66675" cy="66675"/>
            <wp:effectExtent l="0" t="0" r="9525" b="9525"/>
            <wp:docPr id="24" name="图片 7" descr="bal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 descr="ball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宋体" w:cs="Arial"/>
          <w:sz w:val="20"/>
          <w:szCs w:val="20"/>
        </w:rPr>
        <w:fldChar w:fldCharType="end"/>
      </w:r>
      <w:r>
        <w:rPr>
          <w:rFonts w:ascii="Arial" w:hAnsi="宋体" w:cs="Arial"/>
          <w:sz w:val="20"/>
          <w:szCs w:val="20"/>
        </w:rPr>
        <w:t xml:space="preserve"> 海洋管道站场设备及其他接受装置  </w:t>
      </w:r>
      <w:r>
        <w:rPr>
          <w:rFonts w:hint="eastAsia" w:ascii="Arial" w:hAnsi="宋体" w:cs="Arial"/>
          <w:sz w:val="20"/>
          <w:szCs w:val="20"/>
        </w:rPr>
        <w:t xml:space="preserve">           </w:t>
      </w:r>
      <w:r>
        <w:rPr>
          <w:rFonts w:hint="eastAsia" w:ascii="Arial" w:hAnsi="宋体" w:cs="Arial"/>
          <w:sz w:val="20"/>
          <w:szCs w:val="20"/>
          <w:lang w:val="en-US" w:eastAsia="zh-CN"/>
        </w:rPr>
        <w:t xml:space="preserve"> </w:t>
      </w:r>
      <w:r>
        <w:rPr>
          <w:rFonts w:hint="eastAsia" w:ascii="Arial" w:hAnsi="宋体" w:cs="Arial"/>
          <w:sz w:val="20"/>
          <w:szCs w:val="20"/>
        </w:rPr>
        <w:t xml:space="preserve"> </w:t>
      </w:r>
      <w:r>
        <w:rPr>
          <w:rFonts w:ascii="Arial" w:hAnsi="宋体" w:cs="Arial"/>
          <w:sz w:val="20"/>
          <w:szCs w:val="20"/>
        </w:rPr>
        <w:fldChar w:fldCharType="begin"/>
      </w:r>
      <w:r>
        <w:rPr>
          <w:rFonts w:ascii="Arial" w:hAnsi="宋体" w:cs="Arial"/>
          <w:sz w:val="20"/>
          <w:szCs w:val="20"/>
        </w:rPr>
        <w:instrText xml:space="preserve"> INCLUDEPICTURE "http://www.ippe.com.cn/images/ball4.gif" \* MERGEFORMATINET </w:instrText>
      </w:r>
      <w:r>
        <w:rPr>
          <w:rFonts w:ascii="Arial" w:hAnsi="宋体" w:cs="Arial"/>
          <w:sz w:val="20"/>
          <w:szCs w:val="20"/>
        </w:rPr>
        <w:fldChar w:fldCharType="separate"/>
      </w:r>
      <w:r>
        <w:rPr>
          <w:rFonts w:ascii="Arial" w:hAnsi="宋体" w:cs="Arial"/>
          <w:sz w:val="20"/>
          <w:szCs w:val="20"/>
        </w:rPr>
        <w:drawing>
          <wp:inline distT="0" distB="0" distL="114300" distR="114300">
            <wp:extent cx="66675" cy="66675"/>
            <wp:effectExtent l="0" t="0" r="9525" b="9525"/>
            <wp:docPr id="15" name="图片 8" descr="bal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 descr="ball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宋体" w:cs="Arial"/>
          <w:sz w:val="20"/>
          <w:szCs w:val="20"/>
        </w:rPr>
        <w:fldChar w:fldCharType="end"/>
      </w:r>
      <w:r>
        <w:rPr>
          <w:rFonts w:ascii="Arial" w:hAnsi="宋体" w:cs="Arial"/>
          <w:sz w:val="20"/>
          <w:szCs w:val="20"/>
        </w:rPr>
        <w:t> 压缩机、管道泵、阀、计量仪表等储运及站场设备</w:t>
      </w:r>
      <w:r>
        <w:rPr>
          <w:rFonts w:hint="eastAsia" w:ascii="Arial" w:hAnsi="宋体" w:cs="Arial"/>
          <w:sz w:val="20"/>
          <w:szCs w:val="20"/>
        </w:rPr>
        <w:t xml:space="preserve"> </w:t>
      </w:r>
    </w:p>
    <w:p>
      <w:pPr>
        <w:widowControl/>
        <w:spacing w:line="400" w:lineRule="exact"/>
        <w:ind w:firstLine="100" w:firstLineChars="50"/>
        <w:jc w:val="left"/>
        <w:rPr>
          <w:rFonts w:hint="eastAsia" w:ascii="Arial" w:hAnsi="宋体" w:cs="Arial"/>
          <w:sz w:val="20"/>
          <w:szCs w:val="20"/>
        </w:rPr>
      </w:pPr>
      <w:r>
        <w:rPr>
          <w:rFonts w:ascii="Arial" w:hAnsi="宋体" w:cs="Arial"/>
          <w:sz w:val="20"/>
          <w:szCs w:val="20"/>
        </w:rPr>
        <w:fldChar w:fldCharType="begin"/>
      </w:r>
      <w:r>
        <w:rPr>
          <w:rFonts w:ascii="Arial" w:hAnsi="宋体" w:cs="Arial"/>
          <w:sz w:val="20"/>
          <w:szCs w:val="20"/>
        </w:rPr>
        <w:instrText xml:space="preserve"> INCLUDEPICTURE "http://www.ippe.com.cn/images/ball4.gif" \* MERGEFORMATINET </w:instrText>
      </w:r>
      <w:r>
        <w:rPr>
          <w:rFonts w:ascii="Arial" w:hAnsi="宋体" w:cs="Arial"/>
          <w:sz w:val="20"/>
          <w:szCs w:val="20"/>
        </w:rPr>
        <w:fldChar w:fldCharType="separate"/>
      </w:r>
      <w:r>
        <w:rPr>
          <w:rFonts w:ascii="Arial" w:hAnsi="宋体" w:cs="Arial"/>
          <w:sz w:val="20"/>
          <w:szCs w:val="20"/>
        </w:rPr>
        <w:drawing>
          <wp:inline distT="0" distB="0" distL="114300" distR="114300">
            <wp:extent cx="66675" cy="66675"/>
            <wp:effectExtent l="0" t="0" r="9525" b="9525"/>
            <wp:docPr id="19" name="图片 9" descr="bal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 descr="ball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宋体" w:cs="Arial"/>
          <w:sz w:val="20"/>
          <w:szCs w:val="20"/>
        </w:rPr>
        <w:fldChar w:fldCharType="end"/>
      </w:r>
      <w:r>
        <w:rPr>
          <w:rFonts w:ascii="Arial" w:hAnsi="宋体" w:cs="Arial"/>
          <w:sz w:val="20"/>
          <w:szCs w:val="20"/>
        </w:rPr>
        <w:t xml:space="preserve"> 管道防腐、保温、防火材料及最新技术、产品  </w:t>
      </w:r>
      <w:r>
        <w:rPr>
          <w:rFonts w:hint="eastAsia" w:ascii="Arial" w:hAnsi="宋体" w:cs="Arial"/>
          <w:sz w:val="20"/>
          <w:szCs w:val="20"/>
        </w:rPr>
        <w:t xml:space="preserve">   </w:t>
      </w:r>
      <w:r>
        <w:rPr>
          <w:rFonts w:ascii="Arial" w:hAnsi="宋体" w:cs="Arial"/>
          <w:sz w:val="20"/>
          <w:szCs w:val="20"/>
        </w:rPr>
        <w:fldChar w:fldCharType="begin"/>
      </w:r>
      <w:r>
        <w:rPr>
          <w:rFonts w:ascii="Arial" w:hAnsi="宋体" w:cs="Arial"/>
          <w:sz w:val="20"/>
          <w:szCs w:val="20"/>
        </w:rPr>
        <w:instrText xml:space="preserve"> INCLUDEPICTURE "http://www.ippe.com.cn/images/ball4.gif" \* MERGEFORMATINET </w:instrText>
      </w:r>
      <w:r>
        <w:rPr>
          <w:rFonts w:ascii="Arial" w:hAnsi="宋体" w:cs="Arial"/>
          <w:sz w:val="20"/>
          <w:szCs w:val="20"/>
        </w:rPr>
        <w:fldChar w:fldCharType="separate"/>
      </w:r>
      <w:r>
        <w:rPr>
          <w:rFonts w:ascii="Arial" w:hAnsi="宋体" w:cs="Arial"/>
          <w:sz w:val="20"/>
          <w:szCs w:val="20"/>
        </w:rPr>
        <w:drawing>
          <wp:inline distT="0" distB="0" distL="114300" distR="114300">
            <wp:extent cx="66675" cy="66675"/>
            <wp:effectExtent l="0" t="0" r="9525" b="9525"/>
            <wp:docPr id="1" name="图片 10" descr="bal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" descr="ball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宋体" w:cs="Arial"/>
          <w:sz w:val="20"/>
          <w:szCs w:val="20"/>
        </w:rPr>
        <w:fldChar w:fldCharType="end"/>
      </w:r>
      <w:r>
        <w:rPr>
          <w:rFonts w:ascii="Arial" w:hAnsi="宋体" w:cs="Arial"/>
          <w:sz w:val="20"/>
          <w:szCs w:val="20"/>
        </w:rPr>
        <w:t> </w:t>
      </w:r>
      <w:r>
        <w:rPr>
          <w:rFonts w:hint="eastAsia" w:ascii="Arial" w:hAnsi="宋体" w:cs="Arial"/>
          <w:sz w:val="20"/>
          <w:szCs w:val="20"/>
        </w:rPr>
        <w:t>光纤、光缆、电缆、UPS开关柜等电力设备</w:t>
      </w:r>
    </w:p>
    <w:p>
      <w:pPr>
        <w:widowControl/>
        <w:spacing w:line="400" w:lineRule="exact"/>
        <w:jc w:val="left"/>
        <w:rPr>
          <w:rFonts w:hint="eastAsia" w:ascii="Arial" w:hAnsi="宋体" w:cs="Arial"/>
          <w:sz w:val="18"/>
          <w:szCs w:val="18"/>
        </w:rPr>
      </w:pPr>
      <w:r>
        <w:rPr>
          <w:rFonts w:ascii="Arial" w:hAnsi="宋体" w:cs="Arial"/>
          <w:sz w:val="20"/>
          <w:szCs w:val="20"/>
        </w:rPr>
        <w:t xml:space="preserve"> </w:t>
      </w:r>
      <w:r>
        <w:rPr>
          <w:rFonts w:ascii="Arial" w:hAnsi="宋体" w:cs="Arial"/>
          <w:sz w:val="20"/>
          <w:szCs w:val="20"/>
        </w:rPr>
        <w:fldChar w:fldCharType="begin"/>
      </w:r>
      <w:r>
        <w:rPr>
          <w:rFonts w:ascii="Arial" w:hAnsi="宋体" w:cs="Arial"/>
          <w:sz w:val="20"/>
          <w:szCs w:val="20"/>
        </w:rPr>
        <w:instrText xml:space="preserve"> INCLUDEPICTURE "http://www.ippe.com.cn/images/ball4.gif" \* MERGEFORMATINET </w:instrText>
      </w:r>
      <w:r>
        <w:rPr>
          <w:rFonts w:ascii="Arial" w:hAnsi="宋体" w:cs="Arial"/>
          <w:sz w:val="20"/>
          <w:szCs w:val="20"/>
        </w:rPr>
        <w:fldChar w:fldCharType="separate"/>
      </w:r>
      <w:r>
        <w:rPr>
          <w:rFonts w:ascii="Arial" w:hAnsi="宋体" w:cs="Arial"/>
          <w:sz w:val="20"/>
          <w:szCs w:val="20"/>
        </w:rPr>
        <w:drawing>
          <wp:inline distT="0" distB="0" distL="114300" distR="114300">
            <wp:extent cx="66675" cy="66675"/>
            <wp:effectExtent l="0" t="0" r="9525" b="9525"/>
            <wp:docPr id="18" name="图片 11" descr="bal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 descr="ball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宋体" w:cs="Arial"/>
          <w:sz w:val="20"/>
          <w:szCs w:val="20"/>
        </w:rPr>
        <w:fldChar w:fldCharType="end"/>
      </w:r>
      <w:r>
        <w:rPr>
          <w:rFonts w:hint="eastAsia" w:ascii="Arial" w:hAnsi="宋体" w:cs="Arial"/>
          <w:sz w:val="20"/>
          <w:szCs w:val="20"/>
        </w:rPr>
        <w:t xml:space="preserve"> 管线巡检无人机专区                        </w:t>
      </w:r>
      <w:r>
        <w:rPr>
          <w:rFonts w:hint="eastAsia" w:ascii="Arial" w:hAnsi="宋体" w:cs="Arial"/>
          <w:sz w:val="20"/>
          <w:szCs w:val="20"/>
          <w:lang w:val="en-US" w:eastAsia="zh-CN"/>
        </w:rPr>
        <w:t xml:space="preserve">  </w:t>
      </w:r>
      <w:r>
        <w:rPr>
          <w:rFonts w:ascii="Arial" w:hAnsi="宋体" w:cs="Arial"/>
          <w:sz w:val="20"/>
          <w:szCs w:val="20"/>
        </w:rPr>
        <w:fldChar w:fldCharType="begin"/>
      </w:r>
      <w:r>
        <w:rPr>
          <w:rFonts w:ascii="Arial" w:hAnsi="宋体" w:cs="Arial"/>
          <w:sz w:val="20"/>
          <w:szCs w:val="20"/>
        </w:rPr>
        <w:instrText xml:space="preserve"> INCLUDEPICTURE "http://www.ippe.com.cn/images/ball4.gif" \* MERGEFORMATINET </w:instrText>
      </w:r>
      <w:r>
        <w:rPr>
          <w:rFonts w:ascii="Arial" w:hAnsi="宋体" w:cs="Arial"/>
          <w:sz w:val="20"/>
          <w:szCs w:val="20"/>
        </w:rPr>
        <w:fldChar w:fldCharType="separate"/>
      </w:r>
      <w:r>
        <w:rPr>
          <w:rFonts w:ascii="Arial" w:hAnsi="宋体" w:cs="Arial"/>
          <w:sz w:val="20"/>
          <w:szCs w:val="20"/>
        </w:rPr>
        <w:drawing>
          <wp:inline distT="0" distB="0" distL="114300" distR="114300">
            <wp:extent cx="66675" cy="66675"/>
            <wp:effectExtent l="0" t="0" r="9525" b="9525"/>
            <wp:docPr id="6" name="图片 12" descr="bal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 descr="ball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宋体" w:cs="Arial"/>
          <w:sz w:val="20"/>
          <w:szCs w:val="20"/>
        </w:rPr>
        <w:fldChar w:fldCharType="end"/>
      </w:r>
      <w:r>
        <w:rPr>
          <w:rFonts w:ascii="Arial" w:hAnsi="宋体" w:cs="Arial"/>
          <w:sz w:val="20"/>
          <w:szCs w:val="20"/>
        </w:rPr>
        <w:t> </w:t>
      </w:r>
      <w:r>
        <w:rPr>
          <w:rFonts w:hint="eastAsia" w:ascii="Arial" w:hAnsi="宋体" w:cs="Arial"/>
          <w:sz w:val="18"/>
          <w:szCs w:val="18"/>
        </w:rPr>
        <w:t>SCADA系统、安全预警系统、GIS、MIS等信息管理化系统</w:t>
      </w:r>
    </w:p>
    <w:p>
      <w:pPr>
        <w:widowControl/>
        <w:spacing w:line="400" w:lineRule="exact"/>
        <w:jc w:val="left"/>
        <w:rPr>
          <w:rFonts w:ascii="Arial" w:hAnsi="宋体" w:cs="Arial"/>
          <w:sz w:val="20"/>
          <w:szCs w:val="20"/>
        </w:rPr>
      </w:pPr>
      <w:r>
        <w:rPr>
          <w:rFonts w:hint="eastAsia" w:ascii="Arial" w:hAnsi="宋体" w:cs="Arial"/>
          <w:sz w:val="20"/>
          <w:szCs w:val="20"/>
        </w:rPr>
        <w:t xml:space="preserve"> </w:t>
      </w:r>
      <w:r>
        <w:rPr>
          <w:rFonts w:ascii="Arial" w:hAnsi="宋体" w:cs="Arial"/>
          <w:sz w:val="20"/>
          <w:szCs w:val="20"/>
        </w:rPr>
        <w:fldChar w:fldCharType="begin"/>
      </w:r>
      <w:r>
        <w:rPr>
          <w:rFonts w:ascii="Arial" w:hAnsi="宋体" w:cs="Arial"/>
          <w:sz w:val="20"/>
          <w:szCs w:val="20"/>
        </w:rPr>
        <w:instrText xml:space="preserve"> INCLUDEPICTURE "http://www.ippe.com.cn/images/ball4.gif" \* MERGEFORMATINET </w:instrText>
      </w:r>
      <w:r>
        <w:rPr>
          <w:rFonts w:ascii="Arial" w:hAnsi="宋体" w:cs="Arial"/>
          <w:sz w:val="20"/>
          <w:szCs w:val="20"/>
        </w:rPr>
        <w:fldChar w:fldCharType="separate"/>
      </w:r>
      <w:r>
        <w:rPr>
          <w:rFonts w:ascii="Arial" w:hAnsi="宋体" w:cs="Arial"/>
          <w:sz w:val="20"/>
          <w:szCs w:val="20"/>
        </w:rPr>
        <w:drawing>
          <wp:inline distT="0" distB="0" distL="114300" distR="114300">
            <wp:extent cx="66675" cy="66675"/>
            <wp:effectExtent l="0" t="0" r="9525" b="9525"/>
            <wp:docPr id="26" name="图片 13" descr="bal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 descr="ball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宋体" w:cs="Arial"/>
          <w:sz w:val="20"/>
          <w:szCs w:val="20"/>
        </w:rPr>
        <w:fldChar w:fldCharType="end"/>
      </w:r>
      <w:r>
        <w:rPr>
          <w:rFonts w:hint="eastAsia" w:ascii="Arial" w:hAnsi="宋体" w:cs="Arial"/>
          <w:sz w:val="20"/>
          <w:szCs w:val="20"/>
        </w:rPr>
        <w:t xml:space="preserve"> 管道维抢修设备、管道修补、修复设备及材料</w:t>
      </w:r>
      <w:r>
        <w:rPr>
          <w:rFonts w:ascii="Arial" w:hAnsi="宋体" w:cs="Arial"/>
          <w:sz w:val="20"/>
          <w:szCs w:val="20"/>
        </w:rPr>
        <w:t> </w:t>
      </w:r>
      <w:r>
        <w:rPr>
          <w:rFonts w:hint="eastAsia" w:ascii="Arial" w:hAnsi="宋体" w:cs="Arial"/>
          <w:sz w:val="20"/>
          <w:szCs w:val="20"/>
        </w:rPr>
        <w:t xml:space="preserve"> </w:t>
      </w:r>
      <w:r>
        <w:rPr>
          <w:rFonts w:hint="default" w:ascii="Arial" w:hAnsi="宋体" w:cs="Arial"/>
          <w:sz w:val="20"/>
          <w:szCs w:val="20"/>
        </w:rPr>
        <w:t xml:space="preserve">  </w:t>
      </w:r>
      <w:r>
        <w:rPr>
          <w:rFonts w:hint="eastAsia" w:ascii="Arial" w:hAnsi="宋体" w:cs="Arial"/>
          <w:sz w:val="20"/>
          <w:szCs w:val="20"/>
        </w:rPr>
        <w:t xml:space="preserve"> </w:t>
      </w:r>
      <w:r>
        <w:rPr>
          <w:rFonts w:ascii="Arial" w:hAnsi="宋体" w:cs="Arial"/>
          <w:sz w:val="20"/>
          <w:szCs w:val="20"/>
        </w:rPr>
        <w:fldChar w:fldCharType="begin"/>
      </w:r>
      <w:r>
        <w:rPr>
          <w:rFonts w:ascii="Arial" w:hAnsi="宋体" w:cs="Arial"/>
          <w:sz w:val="20"/>
          <w:szCs w:val="20"/>
        </w:rPr>
        <w:instrText xml:space="preserve"> INCLUDEPICTURE "http://www.ippe.com.cn/images/ball4.gif" \* MERGEFORMATINET </w:instrText>
      </w:r>
      <w:r>
        <w:rPr>
          <w:rFonts w:ascii="Arial" w:hAnsi="宋体" w:cs="Arial"/>
          <w:sz w:val="20"/>
          <w:szCs w:val="20"/>
        </w:rPr>
        <w:fldChar w:fldCharType="separate"/>
      </w:r>
      <w:r>
        <w:rPr>
          <w:rFonts w:ascii="Arial" w:hAnsi="宋体" w:cs="Arial"/>
          <w:sz w:val="20"/>
          <w:szCs w:val="20"/>
        </w:rPr>
        <w:drawing>
          <wp:inline distT="0" distB="0" distL="114300" distR="114300">
            <wp:extent cx="66675" cy="66675"/>
            <wp:effectExtent l="0" t="0" r="9525" b="9525"/>
            <wp:docPr id="2" name="图片 14" descr="bal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4" descr="ball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宋体" w:cs="Arial"/>
          <w:sz w:val="20"/>
          <w:szCs w:val="20"/>
        </w:rPr>
        <w:fldChar w:fldCharType="end"/>
      </w:r>
      <w:r>
        <w:rPr>
          <w:rFonts w:ascii="Arial" w:hAnsi="宋体" w:cs="Arial"/>
          <w:sz w:val="20"/>
          <w:szCs w:val="20"/>
        </w:rPr>
        <w:t> LNG站场接收设备及其他特种车辆</w:t>
      </w:r>
      <w:r>
        <w:rPr>
          <w:rFonts w:ascii="Arial" w:hAnsi="宋体" w:cs="Arial"/>
          <w:sz w:val="20"/>
          <w:szCs w:val="20"/>
        </w:rPr>
        <w:br w:type="textWrapping"/>
      </w:r>
      <w:r>
        <w:rPr>
          <w:rFonts w:ascii="Arial" w:hAnsi="宋体" w:cs="Arial"/>
          <w:sz w:val="20"/>
          <w:szCs w:val="20"/>
        </w:rPr>
        <w:t xml:space="preserve"> </w:t>
      </w:r>
      <w:r>
        <w:rPr>
          <w:rFonts w:ascii="Arial" w:hAnsi="宋体" w:cs="Arial"/>
          <w:sz w:val="20"/>
          <w:szCs w:val="20"/>
        </w:rPr>
        <w:fldChar w:fldCharType="begin"/>
      </w:r>
      <w:r>
        <w:rPr>
          <w:rFonts w:ascii="Arial" w:hAnsi="宋体" w:cs="Arial"/>
          <w:sz w:val="20"/>
          <w:szCs w:val="20"/>
        </w:rPr>
        <w:instrText xml:space="preserve"> INCLUDEPICTURE "http://www.ippe.com.cn/images/ball4.gif" \* MERGEFORMATINET </w:instrText>
      </w:r>
      <w:r>
        <w:rPr>
          <w:rFonts w:ascii="Arial" w:hAnsi="宋体" w:cs="Arial"/>
          <w:sz w:val="20"/>
          <w:szCs w:val="20"/>
        </w:rPr>
        <w:fldChar w:fldCharType="separate"/>
      </w:r>
      <w:r>
        <w:rPr>
          <w:rFonts w:ascii="Arial" w:hAnsi="宋体" w:cs="Arial"/>
          <w:sz w:val="20"/>
          <w:szCs w:val="20"/>
        </w:rPr>
        <w:drawing>
          <wp:inline distT="0" distB="0" distL="114300" distR="114300">
            <wp:extent cx="66675" cy="66675"/>
            <wp:effectExtent l="0" t="0" r="9525" b="9525"/>
            <wp:docPr id="3" name="图片 15" descr="bal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ball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宋体" w:cs="Arial"/>
          <w:sz w:val="20"/>
          <w:szCs w:val="20"/>
        </w:rPr>
        <w:fldChar w:fldCharType="end"/>
      </w:r>
      <w:r>
        <w:rPr>
          <w:rFonts w:ascii="Arial" w:hAnsi="宋体" w:cs="Arial"/>
          <w:sz w:val="20"/>
          <w:szCs w:val="20"/>
        </w:rPr>
        <w:t> </w:t>
      </w:r>
      <w:r>
        <w:rPr>
          <w:rFonts w:hint="eastAsia" w:ascii="Arial" w:hAnsi="宋体" w:cs="Arial"/>
          <w:sz w:val="20"/>
          <w:szCs w:val="20"/>
        </w:rPr>
        <w:t>防爆仪表、</w:t>
      </w:r>
      <w:r>
        <w:rPr>
          <w:rFonts w:ascii="Arial" w:hAnsi="宋体" w:cs="Arial"/>
          <w:sz w:val="20"/>
          <w:szCs w:val="20"/>
        </w:rPr>
        <w:t xml:space="preserve">消防报警设备工业安全及劳保用品 </w:t>
      </w:r>
      <w:r>
        <w:rPr>
          <w:rFonts w:hint="eastAsia" w:ascii="Arial" w:hAnsi="宋体" w:cs="Arial"/>
          <w:sz w:val="20"/>
          <w:szCs w:val="20"/>
        </w:rPr>
        <w:t xml:space="preserve">    </w:t>
      </w:r>
      <w:r>
        <w:rPr>
          <w:rFonts w:ascii="Arial" w:hAnsi="宋体" w:cs="Arial"/>
          <w:sz w:val="20"/>
          <w:szCs w:val="20"/>
        </w:rPr>
        <w:fldChar w:fldCharType="begin"/>
      </w:r>
      <w:r>
        <w:rPr>
          <w:rFonts w:ascii="Arial" w:hAnsi="宋体" w:cs="Arial"/>
          <w:sz w:val="20"/>
          <w:szCs w:val="20"/>
        </w:rPr>
        <w:instrText xml:space="preserve"> INCLUDEPICTURE "http://www.ippe.com.cn/images/ball4.gif" \* MERGEFORMATINET </w:instrText>
      </w:r>
      <w:r>
        <w:rPr>
          <w:rFonts w:ascii="Arial" w:hAnsi="宋体" w:cs="Arial"/>
          <w:sz w:val="20"/>
          <w:szCs w:val="20"/>
        </w:rPr>
        <w:fldChar w:fldCharType="separate"/>
      </w:r>
      <w:r>
        <w:rPr>
          <w:rFonts w:ascii="Arial" w:hAnsi="宋体" w:cs="Arial"/>
          <w:sz w:val="20"/>
          <w:szCs w:val="20"/>
        </w:rPr>
        <w:drawing>
          <wp:inline distT="0" distB="0" distL="114300" distR="114300">
            <wp:extent cx="66675" cy="66675"/>
            <wp:effectExtent l="0" t="0" r="9525" b="9525"/>
            <wp:docPr id="8" name="图片 16" descr="bal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6" descr="ball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宋体" w:cs="Arial"/>
          <w:sz w:val="20"/>
          <w:szCs w:val="20"/>
        </w:rPr>
        <w:fldChar w:fldCharType="end"/>
      </w:r>
      <w:r>
        <w:rPr>
          <w:rFonts w:ascii="Arial" w:hAnsi="宋体" w:cs="Arial"/>
          <w:sz w:val="20"/>
          <w:szCs w:val="20"/>
        </w:rPr>
        <w:t> </w:t>
      </w:r>
      <w:r>
        <w:rPr>
          <w:rFonts w:hint="eastAsia" w:ascii="Arial" w:hAnsi="宋体" w:cs="Arial"/>
          <w:sz w:val="20"/>
          <w:szCs w:val="20"/>
        </w:rPr>
        <w:t>管道行业相关服务性企业及设计院所</w:t>
      </w:r>
      <w:r>
        <w:rPr>
          <w:rFonts w:ascii="Arial" w:hAnsi="宋体" w:cs="Arial"/>
          <w:sz w:val="20"/>
          <w:szCs w:val="20"/>
        </w:rPr>
        <w:t xml:space="preserve"> </w:t>
      </w:r>
    </w:p>
    <w:p>
      <w:pPr>
        <w:widowControl/>
        <w:spacing w:line="400" w:lineRule="exact"/>
        <w:jc w:val="left"/>
        <w:rPr>
          <w:rFonts w:ascii="Arial" w:hAnsi="宋体" w:cs="Arial"/>
          <w:sz w:val="20"/>
          <w:szCs w:val="20"/>
        </w:rPr>
      </w:pPr>
    </w:p>
    <w:p>
      <w:pPr>
        <w:pStyle w:val="3"/>
        <w:spacing w:line="400" w:lineRule="exact"/>
        <w:rPr>
          <w:rFonts w:ascii="Arial" w:hAnsi="Arial" w:eastAsia="宋体" w:cs="Arial"/>
          <w:b/>
          <w:bCs/>
          <w:i/>
          <w:szCs w:val="24"/>
          <w:u w:val="single"/>
          <w:bdr w:val="single" w:color="auto" w:sz="4" w:space="0"/>
          <w:shd w:val="pct10" w:color="auto" w:fill="FFFFFF"/>
        </w:rPr>
      </w:pPr>
      <w:r>
        <w:rPr>
          <w:rFonts w:ascii="Arial" w:hAnsi="宋体" w:eastAsia="宋体" w:cs="Arial"/>
          <w:b/>
          <w:bCs/>
          <w:i/>
          <w:szCs w:val="24"/>
        </w:rPr>
        <w:t>参展细则</w:t>
      </w:r>
    </w:p>
    <w:tbl>
      <w:tblPr>
        <w:tblStyle w:val="6"/>
        <w:tblW w:w="11038" w:type="dxa"/>
        <w:tblInd w:w="-30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3"/>
        <w:gridCol w:w="4962"/>
        <w:gridCol w:w="47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73" w:type="dxa"/>
            <w:noWrap w:val="0"/>
            <w:vAlign w:val="top"/>
          </w:tcPr>
          <w:p>
            <w:pPr>
              <w:widowControl/>
              <w:jc w:val="left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kern w:val="0"/>
                <w:szCs w:val="21"/>
              </w:rPr>
              <w:t>项目</w:t>
            </w:r>
          </w:p>
        </w:tc>
        <w:tc>
          <w:tcPr>
            <w:tcW w:w="4962" w:type="dxa"/>
            <w:noWrap w:val="0"/>
            <w:vAlign w:val="top"/>
          </w:tcPr>
          <w:p>
            <w:pPr>
              <w:widowControl/>
              <w:jc w:val="left"/>
              <w:rPr>
                <w:rFonts w:ascii="宋体" w:hAnsi="宋体" w:cs="宋体"/>
                <w:b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kern w:val="0"/>
                <w:szCs w:val="21"/>
              </w:rPr>
              <w:t>价格/面积</w:t>
            </w:r>
          </w:p>
        </w:tc>
        <w:tc>
          <w:tcPr>
            <w:tcW w:w="4703" w:type="dxa"/>
            <w:noWrap w:val="0"/>
            <w:vAlign w:val="top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kern w:val="0"/>
                <w:szCs w:val="21"/>
              </w:rPr>
              <w:t>基本配备/规格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73" w:type="dxa"/>
            <w:noWrap w:val="0"/>
            <w:vAlign w:val="top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shd w:val="clear" w:color="auto" w:fill="FFFFFF"/>
              </w:rPr>
              <w:t>标准展台</w:t>
            </w:r>
          </w:p>
        </w:tc>
        <w:tc>
          <w:tcPr>
            <w:tcW w:w="4962" w:type="dxa"/>
            <w:noWrap w:val="0"/>
            <w:vAlign w:val="top"/>
          </w:tcPr>
          <w:p>
            <w:pPr>
              <w:widowControl/>
              <w:jc w:val="left"/>
              <w:rPr>
                <w:rFonts w:hint="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/>
                <w:sz w:val="18"/>
                <w:szCs w:val="18"/>
                <w:shd w:val="clear" w:color="auto" w:fill="FFFFFF"/>
              </w:rPr>
              <w:t>国际展区：30,000元/标准展位（9</w:t>
            </w: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</w:rPr>
              <w:t>㎡</w:t>
            </w:r>
            <w:r>
              <w:rPr>
                <w:rFonts w:hint="eastAsia"/>
                <w:sz w:val="18"/>
                <w:szCs w:val="18"/>
                <w:shd w:val="clear" w:color="auto" w:fill="FFFFFF"/>
              </w:rPr>
              <w:t>/个）（W1、W2）</w:t>
            </w:r>
          </w:p>
          <w:p>
            <w:pPr>
              <w:widowControl/>
              <w:jc w:val="left"/>
              <w:rPr>
                <w:rFonts w:hint="eastAsia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/>
                <w:sz w:val="18"/>
                <w:szCs w:val="18"/>
                <w:shd w:val="clear" w:color="auto" w:fill="FFFFFF"/>
              </w:rPr>
              <w:t>国内展区：</w:t>
            </w:r>
            <w:r>
              <w:rPr>
                <w:rFonts w:hint="eastAsia"/>
                <w:sz w:val="18"/>
                <w:szCs w:val="18"/>
                <w:shd w:val="clear" w:color="auto" w:fill="FFFFFF"/>
                <w:lang w:val="en-US" w:eastAsia="zh-CN"/>
              </w:rPr>
              <w:t>25</w:t>
            </w:r>
            <w:r>
              <w:rPr>
                <w:rFonts w:hint="eastAsia"/>
                <w:sz w:val="18"/>
                <w:szCs w:val="18"/>
                <w:shd w:val="clear" w:color="auto" w:fill="FFFFFF"/>
              </w:rPr>
              <w:t>,000元/</w:t>
            </w:r>
            <w:r>
              <w:rPr>
                <w:rFonts w:hint="eastAsia"/>
                <w:sz w:val="18"/>
                <w:szCs w:val="18"/>
                <w:shd w:val="clear" w:color="auto" w:fill="FFFFFF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</w:rPr>
              <w:t>㎡</w:t>
            </w:r>
            <w:r>
              <w:rPr>
                <w:rFonts w:hint="eastAsia"/>
                <w:sz w:val="18"/>
                <w:szCs w:val="18"/>
                <w:shd w:val="clear" w:color="auto" w:fill="FFFFFF"/>
                <w:lang w:eastAsia="zh-CN"/>
              </w:rPr>
              <w:t>、</w:t>
            </w:r>
            <w:r>
              <w:rPr>
                <w:rFonts w:hint="eastAsia"/>
                <w:sz w:val="18"/>
                <w:szCs w:val="18"/>
                <w:shd w:val="clear" w:color="auto" w:fill="FFFFFF"/>
              </w:rPr>
              <w:t>45,000元/18</w:t>
            </w: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</w:rPr>
              <w:t>㎡</w:t>
            </w:r>
            <w:r>
              <w:rPr>
                <w:rFonts w:hint="eastAsia"/>
                <w:sz w:val="18"/>
                <w:szCs w:val="18"/>
                <w:shd w:val="clear" w:color="auto" w:fill="FFFFFF"/>
              </w:rPr>
              <w:t>（E1、E2、E3</w:t>
            </w:r>
            <w:r>
              <w:rPr>
                <w:rFonts w:hint="eastAsia"/>
                <w:sz w:val="18"/>
                <w:szCs w:val="18"/>
                <w:shd w:val="clear" w:color="auto" w:fill="FFFFFF"/>
                <w:lang w:eastAsia="zh-CN"/>
              </w:rPr>
              <w:t>）</w:t>
            </w:r>
          </w:p>
          <w:p>
            <w:pPr>
              <w:widowControl/>
              <w:ind w:firstLine="900" w:firstLineChars="500"/>
              <w:jc w:val="left"/>
              <w:rPr>
                <w:rFonts w:hint="eastAsia"/>
                <w:sz w:val="18"/>
                <w:szCs w:val="18"/>
                <w:shd w:val="clear" w:color="auto" w:fill="FFFFFF"/>
                <w:lang w:eastAsia="zh-CN"/>
              </w:rPr>
            </w:pPr>
            <w:r>
              <w:rPr>
                <w:rFonts w:hint="eastAsia"/>
                <w:sz w:val="18"/>
                <w:szCs w:val="18"/>
                <w:shd w:val="clear" w:color="auto" w:fill="FFFFFF"/>
                <w:lang w:val="en-US" w:eastAsia="zh-CN"/>
              </w:rPr>
              <w:t>40</w:t>
            </w:r>
            <w:r>
              <w:rPr>
                <w:rFonts w:hint="eastAsia"/>
                <w:sz w:val="18"/>
                <w:szCs w:val="18"/>
                <w:shd w:val="clear" w:color="auto" w:fill="FFFFFF"/>
              </w:rPr>
              <w:t>,000元/</w:t>
            </w:r>
            <w:r>
              <w:rPr>
                <w:rFonts w:hint="eastAsia"/>
                <w:sz w:val="18"/>
                <w:szCs w:val="18"/>
                <w:shd w:val="clear" w:color="auto" w:fill="FFFFFF"/>
                <w:lang w:val="en-US" w:eastAsia="zh-CN"/>
              </w:rPr>
              <w:t>12</w:t>
            </w: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</w:rPr>
              <w:t>㎡</w:t>
            </w:r>
            <w:r>
              <w:rPr>
                <w:rFonts w:hint="eastAsia"/>
                <w:sz w:val="18"/>
                <w:szCs w:val="18"/>
                <w:shd w:val="clear" w:color="auto" w:fill="FFFFFF"/>
              </w:rPr>
              <w:t>（E</w:t>
            </w:r>
            <w:r>
              <w:rPr>
                <w:rFonts w:hint="eastAsia"/>
                <w:sz w:val="18"/>
                <w:szCs w:val="18"/>
                <w:shd w:val="clear" w:color="auto" w:fill="FFFFFF"/>
                <w:lang w:val="en-US" w:eastAsia="zh-CN"/>
              </w:rPr>
              <w:t>1-E</w:t>
            </w:r>
            <w:r>
              <w:rPr>
                <w:rFonts w:hint="eastAsia"/>
                <w:sz w:val="18"/>
                <w:szCs w:val="18"/>
                <w:shd w:val="clear" w:color="auto" w:fill="FFFFFF"/>
              </w:rPr>
              <w:t>3</w:t>
            </w:r>
            <w:r>
              <w:rPr>
                <w:rFonts w:hint="eastAsia"/>
                <w:sz w:val="18"/>
                <w:szCs w:val="18"/>
                <w:shd w:val="clear" w:color="auto" w:fill="FFFFFF"/>
                <w:lang w:eastAsia="zh-CN"/>
              </w:rPr>
              <w:t>、</w:t>
            </w:r>
            <w:r>
              <w:rPr>
                <w:rFonts w:hint="eastAsia"/>
                <w:sz w:val="18"/>
                <w:szCs w:val="18"/>
                <w:shd w:val="clear" w:color="auto" w:fill="FFFFFF"/>
                <w:lang w:val="en-US" w:eastAsia="zh-CN"/>
              </w:rPr>
              <w:t>W1、W2</w:t>
            </w:r>
            <w:r>
              <w:rPr>
                <w:rFonts w:hint="eastAsia"/>
                <w:sz w:val="18"/>
                <w:szCs w:val="18"/>
                <w:shd w:val="clear" w:color="auto" w:fill="FFFFFF"/>
              </w:rPr>
              <w:t>）</w:t>
            </w:r>
          </w:p>
          <w:p>
            <w:pPr>
              <w:widowControl/>
              <w:jc w:val="left"/>
              <w:rPr>
                <w:rFonts w:hint="eastAsia" w:eastAsia="宋体"/>
                <w:sz w:val="18"/>
                <w:szCs w:val="18"/>
                <w:shd w:val="clear" w:color="auto" w:fill="FFFFFF"/>
              </w:rPr>
            </w:pPr>
            <w:r>
              <w:rPr>
                <w:rFonts w:hint="eastAsia"/>
                <w:sz w:val="18"/>
                <w:szCs w:val="18"/>
                <w:shd w:val="clear" w:color="auto" w:fill="FFFFFF"/>
              </w:rPr>
              <w:t xml:space="preserve">          </w:t>
            </w:r>
            <w:r>
              <w:rPr>
                <w:rFonts w:hint="eastAsia"/>
                <w:sz w:val="18"/>
                <w:szCs w:val="18"/>
                <w:shd w:val="clear" w:color="auto" w:fill="FFFFFF"/>
                <w:lang w:val="en-US" w:eastAsia="zh-CN"/>
              </w:rPr>
              <w:t>23</w:t>
            </w:r>
            <w:r>
              <w:rPr>
                <w:rFonts w:hint="eastAsia"/>
                <w:sz w:val="18"/>
                <w:szCs w:val="18"/>
                <w:shd w:val="clear" w:color="auto" w:fill="FFFFFF"/>
              </w:rPr>
              <w:t>,000元/9</w:t>
            </w:r>
            <w:r>
              <w:rPr>
                <w:rFonts w:hint="eastAsia" w:ascii="宋体" w:hAnsi="宋体" w:eastAsia="宋体" w:cs="宋体"/>
                <w:sz w:val="18"/>
                <w:szCs w:val="18"/>
                <w:shd w:val="clear" w:color="auto" w:fill="FFFFFF"/>
              </w:rPr>
              <w:t>㎡</w:t>
            </w:r>
            <w:r>
              <w:rPr>
                <w:rFonts w:hint="eastAsia" w:ascii="宋体" w:hAnsi="宋体" w:cs="宋体"/>
                <w:sz w:val="18"/>
                <w:szCs w:val="18"/>
                <w:shd w:val="clear" w:color="auto" w:fill="FFFFFF"/>
                <w:lang w:eastAsia="zh-CN"/>
              </w:rPr>
              <w:t>、</w:t>
            </w:r>
            <w:r>
              <w:rPr>
                <w:rFonts w:hint="eastAsia"/>
                <w:sz w:val="18"/>
                <w:szCs w:val="18"/>
                <w:shd w:val="clear" w:color="auto" w:fill="FFFFFF"/>
                <w:lang w:val="en-US" w:eastAsia="zh-CN"/>
              </w:rPr>
              <w:t>25</w:t>
            </w:r>
            <w:r>
              <w:rPr>
                <w:rFonts w:hint="eastAsia" w:eastAsia="宋体"/>
                <w:sz w:val="18"/>
                <w:szCs w:val="18"/>
                <w:shd w:val="clear" w:color="auto" w:fill="FFFFFF"/>
              </w:rPr>
              <w:t>,000元/</w:t>
            </w:r>
            <w:r>
              <w:rPr>
                <w:rFonts w:hint="eastAsia"/>
                <w:sz w:val="18"/>
                <w:szCs w:val="18"/>
                <w:shd w:val="clear" w:color="auto" w:fill="FFFFFF"/>
                <w:lang w:val="en-US" w:eastAsia="zh-CN"/>
              </w:rPr>
              <w:t>12</w:t>
            </w:r>
            <w:r>
              <w:rPr>
                <w:rFonts w:hint="eastAsia" w:eastAsia="宋体"/>
                <w:sz w:val="18"/>
                <w:szCs w:val="18"/>
                <w:shd w:val="clear" w:color="auto" w:fill="FFFFFF"/>
              </w:rPr>
              <w:t>m²</w:t>
            </w:r>
            <w:r>
              <w:rPr>
                <w:rFonts w:hint="eastAsia"/>
                <w:sz w:val="18"/>
                <w:szCs w:val="18"/>
                <w:shd w:val="clear" w:color="auto" w:fill="FFFFFF"/>
              </w:rPr>
              <w:t>（E4、W3</w:t>
            </w:r>
            <w:r>
              <w:rPr>
                <w:rFonts w:hint="eastAsia"/>
                <w:sz w:val="18"/>
                <w:szCs w:val="18"/>
                <w:shd w:val="clear" w:color="auto" w:fill="FFFFFF"/>
                <w:lang w:eastAsia="zh-CN"/>
              </w:rPr>
              <w:t>、</w:t>
            </w:r>
            <w:r>
              <w:rPr>
                <w:rFonts w:hint="eastAsia"/>
                <w:sz w:val="18"/>
                <w:szCs w:val="18"/>
                <w:shd w:val="clear" w:color="auto" w:fill="FFFFFF"/>
                <w:lang w:val="en-US" w:eastAsia="zh-CN"/>
              </w:rPr>
              <w:t>W4</w:t>
            </w:r>
            <w:r>
              <w:rPr>
                <w:rFonts w:hint="eastAsia"/>
                <w:sz w:val="18"/>
                <w:szCs w:val="18"/>
                <w:shd w:val="clear" w:color="auto" w:fill="FFFFFF"/>
              </w:rPr>
              <w:t>）</w:t>
            </w:r>
          </w:p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shd w:val="clear" w:color="auto" w:fill="FFFFFF"/>
              </w:rPr>
              <w:t xml:space="preserve">      </w:t>
            </w:r>
          </w:p>
        </w:tc>
        <w:tc>
          <w:tcPr>
            <w:tcW w:w="4703" w:type="dxa"/>
            <w:noWrap w:val="0"/>
            <w:vAlign w:val="top"/>
          </w:tcPr>
          <w:p>
            <w:pPr>
              <w:widowControl/>
              <w:jc w:val="left"/>
              <w:rPr>
                <w:rFonts w:hint="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/>
                <w:sz w:val="18"/>
                <w:szCs w:val="18"/>
                <w:shd w:val="clear" w:color="auto" w:fill="FFFFFF"/>
              </w:rPr>
              <w:t>◆地毯            ◆三面围板</w:t>
            </w:r>
          </w:p>
          <w:p>
            <w:pPr>
              <w:widowControl/>
              <w:jc w:val="left"/>
              <w:rPr>
                <w:rFonts w:hint="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/>
                <w:sz w:val="18"/>
                <w:szCs w:val="18"/>
                <w:shd w:val="clear" w:color="auto" w:fill="FFFFFF"/>
              </w:rPr>
              <w:t>◆公司名称楣板    ◆咨询桌一张</w:t>
            </w:r>
          </w:p>
          <w:p>
            <w:pPr>
              <w:widowControl/>
              <w:jc w:val="left"/>
              <w:rPr>
                <w:rFonts w:hint="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/>
                <w:sz w:val="18"/>
                <w:szCs w:val="18"/>
                <w:shd w:val="clear" w:color="auto" w:fill="FFFFFF"/>
              </w:rPr>
              <w:t>◆椅子两把        ◆射灯两盏</w:t>
            </w:r>
          </w:p>
          <w:p>
            <w:pPr>
              <w:widowControl/>
              <w:jc w:val="left"/>
              <w:rPr>
                <w:rFonts w:hint="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/>
                <w:sz w:val="18"/>
                <w:szCs w:val="18"/>
                <w:shd w:val="clear" w:color="auto" w:fill="FFFFFF"/>
              </w:rPr>
              <w:t>◆电源插座一个</w:t>
            </w:r>
          </w:p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shd w:val="clear" w:color="auto" w:fill="FFFFFF"/>
              </w:rPr>
              <w:t>◆（特殊用电请事先说明，另行收费）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73" w:type="dxa"/>
            <w:noWrap w:val="0"/>
            <w:vAlign w:val="top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shd w:val="clear" w:color="auto" w:fill="FFFFFF"/>
              </w:rPr>
              <w:t>空场地</w:t>
            </w:r>
          </w:p>
        </w:tc>
        <w:tc>
          <w:tcPr>
            <w:tcW w:w="4962" w:type="dxa"/>
            <w:noWrap w:val="0"/>
            <w:vAlign w:val="top"/>
          </w:tcPr>
          <w:p>
            <w:pPr>
              <w:widowControl/>
              <w:jc w:val="left"/>
              <w:rPr>
                <w:rFonts w:hint="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/>
                <w:sz w:val="18"/>
                <w:szCs w:val="18"/>
                <w:shd w:val="clear" w:color="auto" w:fill="FFFFFF"/>
              </w:rPr>
              <w:t>国际展区：3,200元/㎡(W1/W2)</w:t>
            </w:r>
          </w:p>
          <w:p>
            <w:pPr>
              <w:widowControl/>
              <w:jc w:val="left"/>
              <w:rPr>
                <w:rFonts w:hint="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/>
                <w:sz w:val="18"/>
                <w:szCs w:val="18"/>
                <w:shd w:val="clear" w:color="auto" w:fill="FFFFFF"/>
              </w:rPr>
              <w:t>国内展区：</w:t>
            </w:r>
            <w:r>
              <w:rPr>
                <w:rFonts w:hint="eastAsia"/>
                <w:sz w:val="18"/>
                <w:szCs w:val="18"/>
                <w:shd w:val="clear" w:color="auto" w:fill="FFFFFF"/>
                <w:lang w:val="en-US" w:eastAsia="zh-CN"/>
              </w:rPr>
              <w:t>2</w:t>
            </w:r>
            <w:r>
              <w:rPr>
                <w:rFonts w:hint="eastAsia"/>
                <w:sz w:val="18"/>
                <w:szCs w:val="18"/>
                <w:shd w:val="clear" w:color="auto" w:fill="FFFFFF"/>
              </w:rPr>
              <w:t>,</w:t>
            </w:r>
            <w:r>
              <w:rPr>
                <w:rFonts w:hint="eastAsia"/>
                <w:sz w:val="18"/>
                <w:szCs w:val="18"/>
                <w:shd w:val="clear" w:color="auto" w:fill="FFFFFF"/>
                <w:lang w:val="en-US" w:eastAsia="zh-CN"/>
              </w:rPr>
              <w:t>3</w:t>
            </w:r>
            <w:r>
              <w:rPr>
                <w:rFonts w:hint="eastAsia"/>
                <w:sz w:val="18"/>
                <w:szCs w:val="18"/>
                <w:shd w:val="clear" w:color="auto" w:fill="FFFFFF"/>
              </w:rPr>
              <w:t>00元/㎡（E1、E2、E3、E4、W3</w:t>
            </w:r>
            <w:r>
              <w:rPr>
                <w:rFonts w:hint="eastAsia"/>
                <w:sz w:val="18"/>
                <w:szCs w:val="18"/>
                <w:shd w:val="clear" w:color="auto" w:fill="FFFFFF"/>
                <w:lang w:eastAsia="zh-CN"/>
              </w:rPr>
              <w:t>、</w:t>
            </w:r>
            <w:r>
              <w:rPr>
                <w:rFonts w:hint="eastAsia"/>
                <w:sz w:val="18"/>
                <w:szCs w:val="18"/>
                <w:shd w:val="clear" w:color="auto" w:fill="FFFFFF"/>
                <w:lang w:val="en-US" w:eastAsia="zh-CN"/>
              </w:rPr>
              <w:t>W4</w:t>
            </w:r>
            <w:r>
              <w:rPr>
                <w:rFonts w:hint="eastAsia"/>
                <w:sz w:val="18"/>
                <w:szCs w:val="18"/>
                <w:shd w:val="clear" w:color="auto" w:fill="FFFFFF"/>
              </w:rPr>
              <w:t>）</w:t>
            </w:r>
          </w:p>
        </w:tc>
        <w:tc>
          <w:tcPr>
            <w:tcW w:w="4703" w:type="dxa"/>
            <w:noWrap w:val="0"/>
            <w:vAlign w:val="top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shd w:val="clear" w:color="auto" w:fill="FFFFFF"/>
              </w:rPr>
              <w:t>空场地不带任何展架及设施，参展商须选择组委会指定搭建商进行搭建，除指定搭建商外不允许任何搭建公司进入展馆。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73" w:type="dxa"/>
            <w:noWrap w:val="0"/>
            <w:vAlign w:val="top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shd w:val="clear" w:color="auto" w:fill="FFFFFF"/>
              </w:rPr>
              <w:t>会务费</w:t>
            </w:r>
          </w:p>
        </w:tc>
        <w:tc>
          <w:tcPr>
            <w:tcW w:w="4962" w:type="dxa"/>
            <w:noWrap w:val="0"/>
            <w:vAlign w:val="top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shd w:val="clear" w:color="auto" w:fill="FFFFFF"/>
              </w:rPr>
              <w:t>1</w:t>
            </w:r>
            <w:r>
              <w:rPr>
                <w:rFonts w:hint="default"/>
                <w:sz w:val="18"/>
                <w:szCs w:val="18"/>
                <w:shd w:val="clear" w:color="auto" w:fill="FFFFFF"/>
              </w:rPr>
              <w:t>,</w:t>
            </w:r>
            <w:r>
              <w:rPr>
                <w:rFonts w:hint="eastAsia"/>
                <w:sz w:val="18"/>
                <w:szCs w:val="18"/>
                <w:shd w:val="clear" w:color="auto" w:fill="FFFFFF"/>
              </w:rPr>
              <w:t>200元/人</w:t>
            </w:r>
          </w:p>
        </w:tc>
        <w:tc>
          <w:tcPr>
            <w:tcW w:w="4703" w:type="dxa"/>
            <w:noWrap w:val="0"/>
            <w:vAlign w:val="top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shd w:val="clear" w:color="auto" w:fill="FFFFFF"/>
              </w:rPr>
              <w:t>含展会资料、午餐、水、答谢晚宴、礼品等</w:t>
            </w:r>
            <w:r>
              <w:rPr>
                <w:rFonts w:hint="default"/>
                <w:sz w:val="18"/>
                <w:szCs w:val="18"/>
                <w:shd w:val="clear" w:color="auto" w:fill="FFFFFF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73" w:type="dxa"/>
            <w:noWrap w:val="0"/>
            <w:vAlign w:val="top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  <w:highlight w:val="yellow"/>
              </w:rPr>
            </w:pPr>
            <w:r>
              <w:rPr>
                <w:rFonts w:hint="eastAsia"/>
                <w:sz w:val="18"/>
                <w:szCs w:val="18"/>
                <w:highlight w:val="none"/>
                <w:shd w:val="clear" w:color="auto" w:fill="FFFFFF"/>
              </w:rPr>
              <w:t>会刊广告</w:t>
            </w:r>
          </w:p>
        </w:tc>
        <w:tc>
          <w:tcPr>
            <w:tcW w:w="4962" w:type="dxa"/>
            <w:noWrap w:val="0"/>
            <w:vAlign w:val="top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  <w:highlight w:val="yellow"/>
              </w:rPr>
            </w:pP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highlight w:val="none"/>
              </w:rPr>
              <w:sym w:font="Wingdings" w:char="F0A8"/>
            </w:r>
            <w:r>
              <w:rPr>
                <w:rFonts w:hint="eastAsia"/>
                <w:sz w:val="18"/>
                <w:szCs w:val="18"/>
                <w:highlight w:val="none"/>
                <w:shd w:val="clear" w:color="auto" w:fill="FFFFFF"/>
              </w:rPr>
              <w:t xml:space="preserve"> 封   面：  ￥3</w:t>
            </w:r>
            <w:r>
              <w:rPr>
                <w:rFonts w:hint="default"/>
                <w:sz w:val="18"/>
                <w:szCs w:val="18"/>
                <w:highlight w:val="none"/>
                <w:shd w:val="clear" w:color="auto" w:fill="FFFFFF"/>
              </w:rPr>
              <w:t>6</w:t>
            </w:r>
            <w:r>
              <w:rPr>
                <w:rFonts w:hint="eastAsia"/>
                <w:sz w:val="18"/>
                <w:szCs w:val="18"/>
                <w:highlight w:val="none"/>
                <w:shd w:val="clear" w:color="auto" w:fill="FFFFFF"/>
              </w:rPr>
              <w:t xml:space="preserve">,000元  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highlight w:val="none"/>
              </w:rPr>
              <w:sym w:font="Wingdings" w:char="F0A8"/>
            </w:r>
            <w:r>
              <w:rPr>
                <w:rFonts w:hint="eastAsia"/>
                <w:sz w:val="18"/>
                <w:szCs w:val="18"/>
                <w:highlight w:val="none"/>
                <w:shd w:val="clear" w:color="auto" w:fill="FFFFFF"/>
              </w:rPr>
              <w:t xml:space="preserve"> 封   二：  ￥2</w:t>
            </w:r>
            <w:r>
              <w:rPr>
                <w:rFonts w:hint="default"/>
                <w:sz w:val="18"/>
                <w:szCs w:val="18"/>
                <w:highlight w:val="none"/>
                <w:shd w:val="clear" w:color="auto" w:fill="FFFFFF"/>
              </w:rPr>
              <w:t>5</w:t>
            </w:r>
            <w:r>
              <w:rPr>
                <w:rFonts w:hint="eastAsia"/>
                <w:sz w:val="18"/>
                <w:szCs w:val="18"/>
                <w:highlight w:val="none"/>
                <w:shd w:val="clear" w:color="auto" w:fill="FFFFFF"/>
              </w:rPr>
              <w:t>,000元</w:t>
            </w:r>
            <w:r>
              <w:rPr>
                <w:rFonts w:hint="eastAsia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highlight w:val="none"/>
              </w:rPr>
              <w:sym w:font="Wingdings" w:char="F0A8"/>
            </w:r>
            <w:r>
              <w:rPr>
                <w:rFonts w:hint="eastAsia"/>
                <w:sz w:val="18"/>
                <w:szCs w:val="18"/>
                <w:highlight w:val="none"/>
                <w:shd w:val="clear" w:color="auto" w:fill="FFFFFF"/>
              </w:rPr>
              <w:t xml:space="preserve"> 扉   页：  ￥2</w:t>
            </w:r>
            <w:r>
              <w:rPr>
                <w:rFonts w:hint="default"/>
                <w:sz w:val="18"/>
                <w:szCs w:val="18"/>
                <w:highlight w:val="none"/>
                <w:shd w:val="clear" w:color="auto" w:fill="FFFFFF"/>
              </w:rPr>
              <w:t>5</w:t>
            </w:r>
            <w:r>
              <w:rPr>
                <w:rFonts w:hint="eastAsia"/>
                <w:sz w:val="18"/>
                <w:szCs w:val="18"/>
                <w:highlight w:val="none"/>
                <w:shd w:val="clear" w:color="auto" w:fill="FFFFFF"/>
              </w:rPr>
              <w:t xml:space="preserve">,000元  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highlight w:val="none"/>
              </w:rPr>
              <w:sym w:font="Wingdings" w:char="F0A8"/>
            </w:r>
            <w:r>
              <w:rPr>
                <w:rFonts w:hint="eastAsia"/>
                <w:sz w:val="18"/>
                <w:szCs w:val="18"/>
                <w:highlight w:val="none"/>
                <w:shd w:val="clear" w:color="auto" w:fill="FFFFFF"/>
              </w:rPr>
              <w:t xml:space="preserve"> 封   底：  ￥</w:t>
            </w:r>
            <w:r>
              <w:rPr>
                <w:rFonts w:hint="default"/>
                <w:sz w:val="18"/>
                <w:szCs w:val="18"/>
                <w:highlight w:val="none"/>
                <w:shd w:val="clear" w:color="auto" w:fill="FFFFFF"/>
              </w:rPr>
              <w:t>30</w:t>
            </w:r>
            <w:r>
              <w:rPr>
                <w:rFonts w:hint="eastAsia"/>
                <w:sz w:val="18"/>
                <w:szCs w:val="18"/>
                <w:highlight w:val="none"/>
                <w:shd w:val="clear" w:color="auto" w:fill="FFFFFF"/>
              </w:rPr>
              <w:t>,000元</w:t>
            </w:r>
            <w:r>
              <w:rPr>
                <w:rFonts w:hint="eastAsia"/>
                <w:sz w:val="18"/>
                <w:szCs w:val="18"/>
                <w:highlight w:val="none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highlight w:val="none"/>
              </w:rPr>
              <w:sym w:font="Wingdings" w:char="F0A8"/>
            </w:r>
            <w:r>
              <w:rPr>
                <w:rFonts w:hint="eastAsia"/>
                <w:sz w:val="18"/>
                <w:szCs w:val="18"/>
                <w:highlight w:val="none"/>
                <w:shd w:val="clear" w:color="auto" w:fill="FFFFFF"/>
              </w:rPr>
              <w:t xml:space="preserve"> 封   三：  ￥</w:t>
            </w:r>
            <w:r>
              <w:rPr>
                <w:rFonts w:hint="default"/>
                <w:sz w:val="18"/>
                <w:szCs w:val="18"/>
                <w:highlight w:val="none"/>
                <w:shd w:val="clear" w:color="auto" w:fill="FFFFFF"/>
              </w:rPr>
              <w:t>22</w:t>
            </w:r>
            <w:r>
              <w:rPr>
                <w:rFonts w:hint="eastAsia"/>
                <w:sz w:val="18"/>
                <w:szCs w:val="18"/>
                <w:highlight w:val="none"/>
                <w:shd w:val="clear" w:color="auto" w:fill="FFFFFF"/>
              </w:rPr>
              <w:t xml:space="preserve">,000元  </w:t>
            </w:r>
            <w:r>
              <w:rPr>
                <w:rFonts w:hint="eastAsia" w:ascii="宋体" w:hAnsi="宋体" w:eastAsia="宋体" w:cs="宋体"/>
                <w:color w:val="000000"/>
                <w:sz w:val="18"/>
                <w:szCs w:val="18"/>
                <w:highlight w:val="none"/>
              </w:rPr>
              <w:sym w:font="Wingdings" w:char="F0A8"/>
            </w:r>
            <w:r>
              <w:rPr>
                <w:rFonts w:hint="eastAsia"/>
                <w:sz w:val="18"/>
                <w:szCs w:val="18"/>
                <w:highlight w:val="none"/>
                <w:shd w:val="clear" w:color="auto" w:fill="FFFFFF"/>
              </w:rPr>
              <w:t xml:space="preserve"> 彩色内页： ￥1</w:t>
            </w:r>
            <w:r>
              <w:rPr>
                <w:rFonts w:hint="default"/>
                <w:sz w:val="18"/>
                <w:szCs w:val="18"/>
                <w:highlight w:val="none"/>
                <w:shd w:val="clear" w:color="auto" w:fill="FFFFFF"/>
              </w:rPr>
              <w:t>2</w:t>
            </w:r>
            <w:r>
              <w:rPr>
                <w:rFonts w:hint="eastAsia"/>
                <w:sz w:val="18"/>
                <w:szCs w:val="18"/>
                <w:highlight w:val="none"/>
                <w:shd w:val="clear" w:color="auto" w:fill="FFFFFF"/>
              </w:rPr>
              <w:t>,000元</w:t>
            </w:r>
          </w:p>
        </w:tc>
        <w:tc>
          <w:tcPr>
            <w:tcW w:w="4703" w:type="dxa"/>
            <w:noWrap w:val="0"/>
            <w:vAlign w:val="top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shd w:val="clear" w:color="auto" w:fill="FFFFFF"/>
              </w:rPr>
              <w:t>会刊尺寸：130mm宽×210mm高 （未含出血）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0" w:hRule="atLeast"/>
        </w:trPr>
        <w:tc>
          <w:tcPr>
            <w:tcW w:w="1373" w:type="dxa"/>
            <w:vMerge w:val="restart"/>
            <w:noWrap w:val="0"/>
            <w:vAlign w:val="top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shd w:val="clear" w:color="auto" w:fill="FFFFFF"/>
              </w:rPr>
              <w:t>技术讲座</w:t>
            </w:r>
          </w:p>
        </w:tc>
        <w:tc>
          <w:tcPr>
            <w:tcW w:w="4962" w:type="dxa"/>
            <w:noWrap w:val="0"/>
            <w:vAlign w:val="top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技术讲座</w:t>
            </w:r>
            <w:r>
              <w:rPr>
                <w:rFonts w:hint="eastAsia" w:ascii="宋体" w:hAnsi="宋体" w:cs="宋体"/>
                <w:sz w:val="18"/>
                <w:szCs w:val="18"/>
                <w:vertAlign w:val="baseline"/>
                <w:lang w:val="en-US" w:eastAsia="zh-CN"/>
              </w:rPr>
              <w:t>（会议室）</w:t>
            </w:r>
            <w:r>
              <w:rPr>
                <w:rFonts w:hint="default" w:ascii="宋体" w:hAnsi="宋体" w:cs="宋体"/>
                <w:sz w:val="18"/>
                <w:szCs w:val="18"/>
                <w:vertAlign w:val="baseline"/>
                <w:lang w:eastAsia="zh-CN"/>
              </w:rPr>
              <w:t>12</w:t>
            </w:r>
            <w:r>
              <w:rPr>
                <w:rFonts w:hint="default"/>
                <w:sz w:val="18"/>
                <w:szCs w:val="18"/>
                <w:shd w:val="clear" w:color="auto" w:fill="FFFFFF"/>
              </w:rPr>
              <w:t>,</w:t>
            </w:r>
            <w:r>
              <w:rPr>
                <w:rFonts w:hint="eastAsia"/>
                <w:sz w:val="18"/>
                <w:szCs w:val="18"/>
                <w:shd w:val="clear" w:color="auto" w:fill="FFFFFF"/>
              </w:rPr>
              <w:t>000元/场</w:t>
            </w:r>
          </w:p>
        </w:tc>
        <w:tc>
          <w:tcPr>
            <w:tcW w:w="4703" w:type="dxa"/>
            <w:noWrap w:val="0"/>
            <w:vAlign w:val="top"/>
          </w:tcPr>
          <w:p>
            <w:pPr>
              <w:widowControl/>
              <w:jc w:val="left"/>
              <w:rPr>
                <w:sz w:val="18"/>
                <w:szCs w:val="18"/>
                <w:shd w:val="clear" w:color="auto" w:fill="FFFFFF"/>
              </w:rPr>
            </w:pPr>
            <w:r>
              <w:rPr>
                <w:rFonts w:hint="eastAsia"/>
                <w:sz w:val="18"/>
                <w:szCs w:val="18"/>
                <w:shd w:val="clear" w:color="auto" w:fill="FFFFFF"/>
              </w:rPr>
              <w:t>含场地、音响设备、投影仪、现场指示牌、水等</w:t>
            </w:r>
            <w:r>
              <w:rPr>
                <w:rFonts w:hint="default"/>
                <w:sz w:val="18"/>
                <w:szCs w:val="18"/>
                <w:shd w:val="clear" w:color="auto" w:fill="FFFFFF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80" w:hRule="atLeast"/>
        </w:trPr>
        <w:tc>
          <w:tcPr>
            <w:tcW w:w="1373" w:type="dxa"/>
            <w:vMerge w:val="continue"/>
            <w:noWrap w:val="0"/>
            <w:vAlign w:val="top"/>
          </w:tcPr>
          <w:p>
            <w:pPr>
              <w:widowControl/>
              <w:jc w:val="left"/>
              <w:rPr>
                <w:rFonts w:hint="eastAsia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4962" w:type="dxa"/>
            <w:noWrap w:val="0"/>
            <w:vAlign w:val="top"/>
          </w:tcPr>
          <w:p>
            <w:pPr>
              <w:widowControl/>
              <w:jc w:val="left"/>
              <w:rPr>
                <w:rFonts w:hint="eastAsia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sz w:val="18"/>
                <w:szCs w:val="18"/>
                <w:vertAlign w:val="baseline"/>
                <w:lang w:val="en-US" w:eastAsia="zh-CN"/>
              </w:rPr>
              <w:t>新产品新技术推介会（展馆内）</w:t>
            </w:r>
            <w:r>
              <w:rPr>
                <w:rFonts w:hint="default" w:ascii="宋体" w:hAnsi="宋体" w:cs="宋体"/>
                <w:sz w:val="18"/>
                <w:szCs w:val="18"/>
                <w:vertAlign w:val="baseline"/>
                <w:lang w:eastAsia="zh-CN"/>
              </w:rPr>
              <w:t>32,</w:t>
            </w:r>
            <w:r>
              <w:rPr>
                <w:rFonts w:hint="eastAsia" w:ascii="宋体" w:hAnsi="宋体" w:cs="宋体"/>
                <w:sz w:val="18"/>
                <w:szCs w:val="18"/>
                <w:vertAlign w:val="baseline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sz w:val="18"/>
                <w:szCs w:val="18"/>
                <w:vertAlign w:val="baseline"/>
                <w:lang w:val="en-US" w:eastAsia="zh-CN"/>
              </w:rPr>
              <w:t>00元/</w:t>
            </w:r>
            <w:r>
              <w:rPr>
                <w:rFonts w:hint="eastAsia" w:ascii="宋体" w:hAnsi="宋体" w:cs="宋体"/>
                <w:sz w:val="18"/>
                <w:szCs w:val="18"/>
                <w:vertAlign w:val="baseline"/>
                <w:lang w:val="en-US" w:eastAsia="zh-CN"/>
              </w:rPr>
              <w:t>30分钟</w:t>
            </w:r>
          </w:p>
        </w:tc>
        <w:tc>
          <w:tcPr>
            <w:tcW w:w="4703" w:type="dxa"/>
            <w:noWrap w:val="0"/>
            <w:vAlign w:val="top"/>
          </w:tcPr>
          <w:p>
            <w:pPr>
              <w:widowControl/>
              <w:jc w:val="left"/>
              <w:rPr>
                <w:rFonts w:hint="default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sz w:val="18"/>
                <w:szCs w:val="18"/>
                <w:shd w:val="clear" w:color="auto" w:fill="FFFFFF"/>
                <w:lang w:val="en-US" w:eastAsia="zh-CN"/>
              </w:rPr>
              <w:t>含场地、音响设备、直播、媒体宣传</w:t>
            </w:r>
            <w:r>
              <w:rPr>
                <w:rFonts w:hint="default" w:ascii="宋体" w:hAnsi="宋体" w:cs="宋体"/>
                <w:sz w:val="18"/>
                <w:szCs w:val="18"/>
                <w:shd w:val="clear" w:color="auto" w:fill="FFFFFF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80" w:hRule="atLeast"/>
        </w:trPr>
        <w:tc>
          <w:tcPr>
            <w:tcW w:w="1373" w:type="dxa"/>
            <w:vMerge w:val="continue"/>
            <w:noWrap w:val="0"/>
            <w:vAlign w:val="top"/>
          </w:tcPr>
          <w:p>
            <w:pPr>
              <w:widowControl/>
              <w:jc w:val="left"/>
              <w:rPr>
                <w:rFonts w:hint="eastAsia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4962" w:type="dxa"/>
            <w:noWrap w:val="0"/>
            <w:vAlign w:val="top"/>
          </w:tcPr>
          <w:p>
            <w:pPr>
              <w:widowControl/>
              <w:jc w:val="left"/>
              <w:rPr>
                <w:rFonts w:hint="eastAsia" w:ascii="宋体" w:hAnsi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vertAlign w:val="baseline"/>
                <w:lang w:val="en-US" w:eastAsia="zh-CN"/>
              </w:rPr>
              <w:t>采购对接会1</w:t>
            </w:r>
            <w:r>
              <w:rPr>
                <w:rFonts w:hint="default" w:ascii="宋体" w:hAnsi="宋体" w:cs="宋体"/>
                <w:sz w:val="18"/>
                <w:szCs w:val="18"/>
                <w:vertAlign w:val="baseline"/>
                <w:lang w:eastAsia="zh-CN"/>
              </w:rPr>
              <w:t>5</w:t>
            </w:r>
            <w:r>
              <w:rPr>
                <w:rFonts w:hint="eastAsia" w:ascii="宋体" w:hAnsi="宋体" w:cs="宋体"/>
                <w:sz w:val="18"/>
                <w:szCs w:val="18"/>
                <w:vertAlign w:val="baseline"/>
                <w:lang w:val="en-US" w:eastAsia="zh-CN"/>
              </w:rPr>
              <w:t>,000元/场</w:t>
            </w:r>
          </w:p>
        </w:tc>
        <w:tc>
          <w:tcPr>
            <w:tcW w:w="4703" w:type="dxa"/>
            <w:noWrap w:val="0"/>
            <w:vAlign w:val="top"/>
          </w:tcPr>
          <w:p>
            <w:pPr>
              <w:widowControl/>
              <w:jc w:val="left"/>
              <w:rPr>
                <w:rFonts w:hint="eastAsia" w:ascii="宋体" w:hAnsi="宋体" w:cs="宋体"/>
                <w:sz w:val="18"/>
                <w:szCs w:val="18"/>
                <w:shd w:val="clear" w:color="auto" w:fill="FFFFFF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shd w:val="clear" w:color="auto" w:fill="FFFFFF"/>
                <w:lang w:val="en-US" w:eastAsia="zh-CN"/>
              </w:rPr>
              <w:t>含场地、证件、桌签、采购信息资料、水等。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73" w:type="dxa"/>
            <w:noWrap w:val="0"/>
            <w:vAlign w:val="top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</w:rPr>
              <w:t>其他广告</w:t>
            </w:r>
          </w:p>
        </w:tc>
        <w:tc>
          <w:tcPr>
            <w:tcW w:w="4962" w:type="dxa"/>
            <w:noWrap w:val="0"/>
            <w:vAlign w:val="top"/>
          </w:tcPr>
          <w:p>
            <w:pPr>
              <w:widowControl/>
              <w:jc w:val="left"/>
              <w:rPr>
                <w:sz w:val="18"/>
                <w:szCs w:val="18"/>
                <w:shd w:val="clear" w:color="auto" w:fill="FFFFFF"/>
              </w:rPr>
            </w:pPr>
            <w:r>
              <w:rPr>
                <w:rFonts w:hint="eastAsia"/>
                <w:sz w:val="18"/>
                <w:szCs w:val="18"/>
                <w:shd w:val="clear" w:color="auto" w:fill="FFFFFF"/>
              </w:rPr>
              <w:t>a. 晚宴赞助（独家3</w:t>
            </w:r>
            <w:r>
              <w:rPr>
                <w:rFonts w:hint="default"/>
                <w:sz w:val="18"/>
                <w:szCs w:val="18"/>
                <w:shd w:val="clear" w:color="auto" w:fill="FFFFFF"/>
              </w:rPr>
              <w:t>6</w:t>
            </w:r>
            <w:r>
              <w:rPr>
                <w:rFonts w:hint="eastAsia"/>
                <w:sz w:val="18"/>
                <w:szCs w:val="18"/>
                <w:shd w:val="clear" w:color="auto" w:fill="FFFFFF"/>
              </w:rPr>
              <w:t>0, 000元）</w:t>
            </w:r>
          </w:p>
          <w:p>
            <w:pPr>
              <w:widowControl/>
              <w:jc w:val="left"/>
              <w:rPr>
                <w:sz w:val="18"/>
                <w:szCs w:val="18"/>
                <w:shd w:val="clear" w:color="auto" w:fill="FFFFFF"/>
              </w:rPr>
            </w:pPr>
            <w:r>
              <w:rPr>
                <w:rFonts w:hint="eastAsia"/>
                <w:sz w:val="18"/>
                <w:szCs w:val="18"/>
                <w:shd w:val="clear" w:color="auto" w:fill="FFFFFF"/>
              </w:rPr>
              <w:t>b. 礼品赞助（</w:t>
            </w:r>
            <w:r>
              <w:rPr>
                <w:rFonts w:hint="default"/>
                <w:sz w:val="18"/>
                <w:szCs w:val="18"/>
                <w:shd w:val="clear" w:color="auto" w:fill="FFFFFF"/>
              </w:rPr>
              <w:t>30</w:t>
            </w:r>
            <w:r>
              <w:rPr>
                <w:rFonts w:hint="eastAsia"/>
                <w:sz w:val="18"/>
                <w:szCs w:val="18"/>
                <w:shd w:val="clear" w:color="auto" w:fill="FFFFFF"/>
              </w:rPr>
              <w:t>0, 000元）</w:t>
            </w:r>
          </w:p>
          <w:p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shd w:val="clear" w:color="auto" w:fill="FFFFFF"/>
              </w:rPr>
              <w:t>c. 参观指南赞助（</w:t>
            </w:r>
            <w:r>
              <w:rPr>
                <w:rFonts w:hint="eastAsia"/>
                <w:sz w:val="18"/>
                <w:szCs w:val="18"/>
                <w:shd w:val="clear" w:color="auto" w:fill="FFFFFF"/>
                <w:lang w:val="en-US" w:eastAsia="zh-CN"/>
              </w:rPr>
              <w:t>封面180</w:t>
            </w:r>
            <w:r>
              <w:rPr>
                <w:rFonts w:hint="default"/>
                <w:sz w:val="18"/>
                <w:szCs w:val="18"/>
                <w:shd w:val="clear" w:color="auto" w:fill="FFFFFF"/>
                <w:lang w:val="en-US" w:eastAsia="zh-CN"/>
              </w:rPr>
              <w:t>,000</w:t>
            </w:r>
            <w:r>
              <w:rPr>
                <w:rFonts w:hint="eastAsia"/>
                <w:sz w:val="18"/>
                <w:szCs w:val="18"/>
                <w:shd w:val="clear" w:color="auto" w:fill="FFFFFF"/>
                <w:lang w:val="en-US" w:eastAsia="zh-CN"/>
              </w:rPr>
              <w:t>元；</w:t>
            </w:r>
            <w:r>
              <w:rPr>
                <w:rFonts w:hint="eastAsia"/>
                <w:sz w:val="18"/>
                <w:szCs w:val="18"/>
                <w:shd w:val="clear" w:color="auto" w:fill="FFFFFF"/>
              </w:rPr>
              <w:t>封底</w:t>
            </w:r>
            <w:r>
              <w:rPr>
                <w:rFonts w:hint="default"/>
                <w:sz w:val="18"/>
                <w:szCs w:val="18"/>
                <w:shd w:val="clear" w:color="auto" w:fill="FFFFFF"/>
              </w:rPr>
              <w:t>96</w:t>
            </w:r>
            <w:r>
              <w:rPr>
                <w:rFonts w:hint="eastAsia"/>
                <w:sz w:val="18"/>
                <w:szCs w:val="18"/>
                <w:shd w:val="clear" w:color="auto" w:fill="FFFFFF"/>
              </w:rPr>
              <w:t>,000元）</w:t>
            </w:r>
          </w:p>
        </w:tc>
        <w:tc>
          <w:tcPr>
            <w:tcW w:w="4703" w:type="dxa"/>
            <w:noWrap w:val="0"/>
            <w:vAlign w:val="top"/>
          </w:tcPr>
          <w:p>
            <w:pPr>
              <w:widowControl/>
              <w:jc w:val="left"/>
              <w:rPr>
                <w:rFonts w:hint="eastAsia" w:ascii="宋体" w:hAnsi="宋体" w:eastAsia="Times New Roman" w:cs="宋体"/>
                <w:kern w:val="0"/>
                <w:sz w:val="18"/>
                <w:szCs w:val="18"/>
                <w:lang w:val="en-US" w:eastAsia="zh-Hans"/>
              </w:rPr>
            </w:pPr>
            <w:r>
              <w:rPr>
                <w:rFonts w:hint="eastAsia" w:ascii="宋体" w:hAnsi="宋体" w:cs="宋体"/>
                <w:kern w:val="0"/>
                <w:sz w:val="18"/>
                <w:szCs w:val="18"/>
                <w:lang w:val="en-US" w:eastAsia="zh-Hans"/>
              </w:rPr>
              <w:t>详情请查阅市场宣传机会手册</w:t>
            </w:r>
            <w:r>
              <w:rPr>
                <w:rFonts w:hint="default" w:ascii="宋体" w:hAnsi="宋体" w:cs="宋体"/>
                <w:kern w:val="0"/>
                <w:sz w:val="18"/>
                <w:szCs w:val="18"/>
                <w:lang w:eastAsia="zh-Hans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73" w:type="dxa"/>
            <w:vMerge w:val="restart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18"/>
                <w:szCs w:val="18"/>
                <w:vertAlign w:val="baseline"/>
                <w:lang w:val="en-US" w:eastAsia="zh-CN"/>
              </w:rPr>
              <w:t>媒体宣传</w:t>
            </w:r>
          </w:p>
        </w:tc>
        <w:tc>
          <w:tcPr>
            <w:tcW w:w="4962" w:type="dxa"/>
            <w:noWrap w:val="0"/>
            <w:vAlign w:val="top"/>
          </w:tcPr>
          <w:p>
            <w:pPr>
              <w:rPr>
                <w:rFonts w:hint="eastAsia" w:ascii="宋体" w:hAnsi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vertAlign w:val="baseline"/>
                <w:lang w:val="en-US" w:eastAsia="zh-CN"/>
              </w:rPr>
              <w:t>展前宣传2</w:t>
            </w:r>
            <w:r>
              <w:rPr>
                <w:rFonts w:hint="default" w:ascii="宋体" w:hAnsi="宋体" w:cs="宋体"/>
                <w:sz w:val="18"/>
                <w:szCs w:val="18"/>
                <w:vertAlign w:val="baseline"/>
                <w:lang w:eastAsia="zh-CN"/>
              </w:rPr>
              <w:t>,</w:t>
            </w:r>
            <w:r>
              <w:rPr>
                <w:rFonts w:hint="eastAsia" w:ascii="宋体" w:hAnsi="宋体" w:cs="宋体"/>
                <w:sz w:val="18"/>
                <w:szCs w:val="18"/>
                <w:vertAlign w:val="baseline"/>
                <w:lang w:val="en-US" w:eastAsia="zh-CN"/>
              </w:rPr>
              <w:t>000元/次</w:t>
            </w:r>
          </w:p>
          <w:p>
            <w:pPr>
              <w:rPr>
                <w:rFonts w:hint="eastAsia" w:ascii="宋体" w:hAnsi="宋体" w:cs="宋体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vertAlign w:val="baseline"/>
                <w:lang w:val="en-US" w:eastAsia="zh-CN"/>
              </w:rPr>
              <w:t>展后宣传2</w:t>
            </w:r>
            <w:r>
              <w:rPr>
                <w:rFonts w:hint="default" w:ascii="宋体" w:hAnsi="宋体" w:cs="宋体"/>
                <w:sz w:val="18"/>
                <w:szCs w:val="18"/>
                <w:vertAlign w:val="baseline"/>
                <w:lang w:eastAsia="zh-CN"/>
              </w:rPr>
              <w:t>,</w:t>
            </w:r>
            <w:r>
              <w:rPr>
                <w:rFonts w:hint="eastAsia" w:ascii="宋体" w:hAnsi="宋体" w:cs="宋体"/>
                <w:sz w:val="18"/>
                <w:szCs w:val="18"/>
                <w:vertAlign w:val="baseline"/>
                <w:lang w:val="en-US" w:eastAsia="zh-CN"/>
              </w:rPr>
              <w:t>000元/次</w:t>
            </w:r>
          </w:p>
        </w:tc>
        <w:tc>
          <w:tcPr>
            <w:tcW w:w="4703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18"/>
                <w:szCs w:val="1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18"/>
                <w:szCs w:val="18"/>
                <w:shd w:val="clear" w:color="auto" w:fill="FFFFFF"/>
                <w:lang w:val="en-US" w:eastAsia="zh-CN"/>
              </w:rPr>
              <w:t>微信公众号文章1篇、cippe官网、全球石油化工网等展会自媒体宣传</w:t>
            </w:r>
            <w:r>
              <w:rPr>
                <w:rFonts w:hint="default" w:ascii="宋体" w:hAnsi="宋体" w:cs="宋体"/>
                <w:sz w:val="18"/>
                <w:szCs w:val="18"/>
                <w:shd w:val="clear" w:color="auto" w:fill="FFFFFF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73" w:type="dxa"/>
            <w:vMerge w:val="continue"/>
            <w:noWrap w:val="0"/>
            <w:vAlign w:val="top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4962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18"/>
                <w:szCs w:val="18"/>
                <w:vertAlign w:val="baseline"/>
                <w:lang w:val="en-US" w:eastAsia="zh-CN"/>
              </w:rPr>
              <w:t>展中宣传7</w:t>
            </w:r>
            <w:r>
              <w:rPr>
                <w:rFonts w:hint="default" w:ascii="宋体" w:hAnsi="宋体" w:cs="宋体"/>
                <w:sz w:val="18"/>
                <w:szCs w:val="18"/>
                <w:vertAlign w:val="baseline"/>
                <w:lang w:eastAsia="zh-CN"/>
              </w:rPr>
              <w:t>,</w:t>
            </w:r>
            <w:r>
              <w:rPr>
                <w:rFonts w:hint="eastAsia" w:ascii="宋体" w:hAnsi="宋体" w:cs="宋体"/>
                <w:sz w:val="18"/>
                <w:szCs w:val="18"/>
                <w:vertAlign w:val="baseline"/>
                <w:lang w:val="en-US" w:eastAsia="zh-CN"/>
              </w:rPr>
              <w:t>000元/次</w:t>
            </w:r>
          </w:p>
        </w:tc>
        <w:tc>
          <w:tcPr>
            <w:tcW w:w="4703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18"/>
                <w:szCs w:val="18"/>
                <w:shd w:val="clear" w:color="auto" w:fill="FFFFFF"/>
                <w:lang w:eastAsia="zh-CN" w:bidi="ar-SA"/>
              </w:rPr>
            </w:pPr>
            <w:r>
              <w:rPr>
                <w:rFonts w:hint="eastAsia" w:ascii="宋体" w:hAnsi="宋体" w:cs="宋体"/>
                <w:sz w:val="18"/>
                <w:szCs w:val="18"/>
                <w:shd w:val="clear" w:color="auto" w:fill="FFFFFF"/>
                <w:lang w:val="en-US" w:eastAsia="zh-CN"/>
              </w:rPr>
              <w:t>4家视频媒体采访、15家行业媒体及门户网站宣传</w:t>
            </w:r>
            <w:r>
              <w:rPr>
                <w:rFonts w:hint="default" w:ascii="宋体" w:hAnsi="宋体" w:cs="宋体"/>
                <w:sz w:val="18"/>
                <w:szCs w:val="18"/>
                <w:shd w:val="clear" w:color="auto" w:fill="FFFFFF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32" w:hRule="atLeast"/>
        </w:trPr>
        <w:tc>
          <w:tcPr>
            <w:tcW w:w="1373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18"/>
                <w:szCs w:val="18"/>
                <w:vertAlign w:val="baseline"/>
                <w:lang w:val="en-US" w:eastAsia="zh-CN"/>
              </w:rPr>
              <w:t>摄影摄像服务</w:t>
            </w:r>
          </w:p>
        </w:tc>
        <w:tc>
          <w:tcPr>
            <w:tcW w:w="4962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18"/>
                <w:szCs w:val="18"/>
                <w:vertAlign w:val="baseline"/>
                <w:lang w:val="en-US" w:eastAsia="zh-CN"/>
              </w:rPr>
              <w:t>摄影、摄像6</w:t>
            </w:r>
            <w:r>
              <w:rPr>
                <w:rFonts w:hint="default" w:ascii="宋体" w:hAnsi="宋体" w:cs="宋体"/>
                <w:sz w:val="18"/>
                <w:szCs w:val="18"/>
                <w:vertAlign w:val="baseline"/>
                <w:lang w:eastAsia="zh-CN"/>
              </w:rPr>
              <w:t>,</w:t>
            </w:r>
            <w:r>
              <w:rPr>
                <w:rFonts w:hint="eastAsia" w:ascii="宋体" w:hAnsi="宋体" w:cs="宋体"/>
                <w:sz w:val="18"/>
                <w:szCs w:val="18"/>
                <w:vertAlign w:val="baseline"/>
                <w:lang w:val="en-US" w:eastAsia="zh-CN"/>
              </w:rPr>
              <w:t>000元/天</w:t>
            </w:r>
          </w:p>
        </w:tc>
        <w:tc>
          <w:tcPr>
            <w:tcW w:w="4703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宋体" w:hAnsi="宋体" w:eastAsia="宋体" w:cs="宋体"/>
                <w:kern w:val="2"/>
                <w:sz w:val="18"/>
                <w:szCs w:val="1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18"/>
                <w:szCs w:val="18"/>
                <w:shd w:val="clear" w:color="auto" w:fill="FFFFFF"/>
                <w:lang w:val="en-US" w:eastAsia="zh-CN"/>
              </w:rPr>
              <w:t>展会现场照片拍摄；摄像服务；30秒短视频剪辑1条。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73" w:type="dxa"/>
            <w:vMerge w:val="restart"/>
            <w:noWrap w:val="0"/>
            <w:vAlign w:val="top"/>
          </w:tcPr>
          <w:p>
            <w:pPr>
              <w:rPr>
                <w:rFonts w:hint="eastAsia" w:ascii="宋体" w:hAnsi="宋体" w:cs="宋体"/>
                <w:sz w:val="18"/>
                <w:szCs w:val="18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宋体" w:hAnsi="宋体" w:eastAsia="宋体" w:cs="宋体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18"/>
                <w:szCs w:val="18"/>
                <w:vertAlign w:val="baseline"/>
                <w:lang w:val="en-US" w:eastAsia="zh-CN"/>
              </w:rPr>
              <w:t>展会直播</w:t>
            </w:r>
          </w:p>
        </w:tc>
        <w:tc>
          <w:tcPr>
            <w:tcW w:w="4962" w:type="dxa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18"/>
                <w:szCs w:val="18"/>
                <w:vertAlign w:val="baseline"/>
                <w:lang w:val="en-US" w:eastAsia="zh-CN"/>
              </w:rPr>
              <w:t>探馆直播（5-20分钟）5</w:t>
            </w:r>
            <w:r>
              <w:rPr>
                <w:rFonts w:hint="default" w:ascii="宋体" w:hAnsi="宋体" w:cs="宋体"/>
                <w:sz w:val="18"/>
                <w:szCs w:val="18"/>
                <w:vertAlign w:val="baseline"/>
                <w:lang w:eastAsia="zh-CN"/>
              </w:rPr>
              <w:t>,</w:t>
            </w:r>
            <w:r>
              <w:rPr>
                <w:rFonts w:hint="eastAsia" w:ascii="宋体" w:hAnsi="宋体" w:cs="宋体"/>
                <w:sz w:val="18"/>
                <w:szCs w:val="18"/>
                <w:vertAlign w:val="baseline"/>
                <w:lang w:val="en-US" w:eastAsia="zh-CN"/>
              </w:rPr>
              <w:t>000元/场</w:t>
            </w:r>
          </w:p>
        </w:tc>
        <w:tc>
          <w:tcPr>
            <w:tcW w:w="4703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="宋体" w:hAnsi="宋体" w:eastAsia="宋体" w:cs="宋体"/>
                <w:kern w:val="2"/>
                <w:sz w:val="18"/>
                <w:szCs w:val="1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18"/>
                <w:szCs w:val="18"/>
                <w:shd w:val="clear" w:color="auto" w:fill="FFFFFF"/>
                <w:lang w:val="en-US" w:eastAsia="zh-CN"/>
              </w:rPr>
              <w:t>主持人探馆直播，由企业展台负责人介绍企业展示的产品及技术；直播平台使用费；宣传推广费</w:t>
            </w:r>
            <w:r>
              <w:rPr>
                <w:rFonts w:hint="default" w:ascii="宋体" w:hAnsi="宋体" w:cs="宋体"/>
                <w:sz w:val="18"/>
                <w:szCs w:val="18"/>
                <w:shd w:val="clear" w:color="auto" w:fill="FFFFFF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73" w:type="dxa"/>
            <w:vMerge w:val="continue"/>
            <w:noWrap w:val="0"/>
            <w:vAlign w:val="top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4962" w:type="dxa"/>
            <w:noWrap w:val="0"/>
            <w:vAlign w:val="top"/>
          </w:tcPr>
          <w:p>
            <w:pPr>
              <w:rPr>
                <w:rFonts w:hint="eastAsia" w:ascii="宋体" w:hAnsi="宋体" w:cs="宋体"/>
                <w:sz w:val="18"/>
                <w:szCs w:val="18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highlight w:val="none"/>
                <w:vertAlign w:val="baseline"/>
                <w:lang w:val="en-US" w:eastAsia="zh-CN"/>
              </w:rPr>
              <w:t>专场直播：50,000元/天</w:t>
            </w:r>
          </w:p>
        </w:tc>
        <w:tc>
          <w:tcPr>
            <w:tcW w:w="4703" w:type="dxa"/>
            <w:noWrap w:val="0"/>
            <w:vAlign w:val="top"/>
          </w:tcPr>
          <w:p>
            <w:pPr>
              <w:rPr>
                <w:rFonts w:hint="default" w:ascii="宋体" w:hAnsi="宋体" w:eastAsia="宋体" w:cs="宋体"/>
                <w:kern w:val="2"/>
                <w:sz w:val="18"/>
                <w:szCs w:val="18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18"/>
                <w:szCs w:val="18"/>
                <w:highlight w:val="none"/>
                <w:shd w:val="clear" w:color="auto" w:fill="FFFFFF"/>
                <w:lang w:val="en-US" w:eastAsia="zh-CN"/>
              </w:rPr>
              <w:t>包含直播设备、技术人员。根据企业需求，定制专场直播。</w:t>
            </w:r>
          </w:p>
        </w:tc>
      </w:tr>
    </w:tbl>
    <w:p>
      <w:pPr>
        <w:spacing w:line="400" w:lineRule="exact"/>
        <w:rPr>
          <w:rFonts w:hint="eastAsia"/>
          <w:b/>
          <w:sz w:val="18"/>
          <w:szCs w:val="21"/>
        </w:rPr>
      </w:pPr>
      <w:r>
        <w:rPr>
          <w:rFonts w:hint="eastAsia"/>
          <w:b/>
          <w:sz w:val="18"/>
          <w:szCs w:val="21"/>
        </w:rPr>
        <w:t>（为配合企业的市场战略，我们将提供更多赞助方案选择，赞助详情请来电咨询。）</w:t>
      </w:r>
    </w:p>
    <w:p>
      <w:pPr>
        <w:spacing w:line="420" w:lineRule="exact"/>
        <w:rPr>
          <w:rFonts w:hint="eastAsia" w:ascii="Arial" w:hAnsi="Arial" w:cs="Arial"/>
          <w:sz w:val="18"/>
          <w:szCs w:val="21"/>
        </w:rPr>
      </w:pPr>
      <w:r>
        <w:rPr>
          <w:rFonts w:hint="eastAsia" w:ascii="Arial" w:hAnsi="Arial" w:cs="Arial"/>
        </w:rPr>
        <w:t>《参展商手册》将于</w:t>
      </w:r>
      <w:r>
        <w:rPr>
          <w:rFonts w:hint="eastAsia" w:ascii="Arial" w:hAnsi="Arial" w:cs="Arial"/>
          <w:highlight w:val="none"/>
        </w:rPr>
        <w:t>202</w:t>
      </w:r>
      <w:r>
        <w:rPr>
          <w:rFonts w:hint="eastAsia" w:ascii="Arial" w:hAnsi="Arial" w:cs="Arial"/>
          <w:highlight w:val="none"/>
          <w:lang w:val="en-US" w:eastAsia="zh-CN"/>
        </w:rPr>
        <w:t>6</w:t>
      </w:r>
      <w:r>
        <w:rPr>
          <w:rFonts w:hint="eastAsia" w:ascii="Arial" w:hAnsi="Arial" w:cs="Arial"/>
          <w:highlight w:val="none"/>
        </w:rPr>
        <w:t>年</w:t>
      </w:r>
      <w:r>
        <w:rPr>
          <w:rFonts w:hint="eastAsia" w:ascii="Arial" w:hAnsi="Arial" w:cs="Arial"/>
          <w:highlight w:val="none"/>
          <w:lang w:val="en-US" w:eastAsia="zh-CN"/>
        </w:rPr>
        <w:t>1</w:t>
      </w:r>
      <w:r>
        <w:rPr>
          <w:rFonts w:hint="eastAsia" w:ascii="Arial" w:hAnsi="Arial" w:cs="Arial"/>
        </w:rPr>
        <w:t>月份上传到展会官网，请参展商自行下载。</w:t>
      </w:r>
    </w:p>
    <w:p>
      <w:pPr>
        <w:tabs>
          <w:tab w:val="left" w:pos="9345"/>
        </w:tabs>
        <w:spacing w:line="400" w:lineRule="exact"/>
        <w:rPr>
          <w:rFonts w:ascii="Arial" w:hAnsi="宋体" w:cs="Arial"/>
          <w:b/>
          <w:bCs/>
        </w:rPr>
      </w:pPr>
      <w:r>
        <w:rPr>
          <w:rFonts w:ascii="Arial" w:hAnsi="Arial" w:cs="Arial"/>
          <w:b/>
          <w:bCs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1040130</wp:posOffset>
                </wp:positionH>
                <wp:positionV relativeFrom="paragraph">
                  <wp:posOffset>130810</wp:posOffset>
                </wp:positionV>
                <wp:extent cx="2540" cy="1129665"/>
                <wp:effectExtent l="4445" t="0" r="5715" b="635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0" cy="112966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81.9pt;margin-top:10.3pt;height:88.95pt;width:0.2pt;z-index:251662336;mso-width-relative:page;mso-height-relative:page;" filled="f" stroked="t" coordsize="21600,21600" o:gfxdata="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BYAAABkcnMvUEsBAhQAFAAAAAgAh07iQN2rOgPXAAAACgEAAA8AAAAA&#10;AAAAAQAgAAAAOAAAAGRycy9kb3ducmV2LnhtbFBLAQIUABQAAAAIAIdO4kBPpClR/wEAAPEDAAAO&#10;AAAAAAAAAAEAIAAAADwBAABkcnMvZTJvRG9jLnhtbFBLBQYAAAAABgAGAFkBAACt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Arial" w:hAnsi="宋体" w:cs="Arial"/>
          <w:b/>
          <w:bCs/>
        </w:rPr>
        <w:t xml:space="preserve">                 组织</w:t>
      </w:r>
      <w:r>
        <w:rPr>
          <w:rFonts w:ascii="Arial" w:hAnsi="宋体" w:cs="Arial"/>
          <w:b/>
          <w:bCs/>
        </w:rPr>
        <w:t>单位：</w:t>
      </w:r>
      <w:r>
        <w:rPr>
          <w:rFonts w:hint="eastAsia" w:ascii="Arial" w:hAnsi="宋体" w:cs="Arial"/>
          <w:b/>
          <w:bCs/>
          <w:lang w:val="en-US" w:eastAsia="zh-Hans"/>
        </w:rPr>
        <w:t>振威国际会展集团</w:t>
      </w:r>
      <w:r>
        <w:rPr>
          <w:rFonts w:hint="default" w:ascii="Arial" w:hAnsi="宋体" w:cs="Arial"/>
          <w:b/>
          <w:bCs/>
          <w:lang w:eastAsia="zh-Hans"/>
        </w:rPr>
        <w:t xml:space="preserve"> </w:t>
      </w:r>
      <w:r>
        <w:rPr>
          <w:rFonts w:ascii="Arial" w:hAnsi="宋体" w:cs="Arial"/>
          <w:b/>
          <w:bCs/>
        </w:rPr>
        <w:t>北京振威展览有限公司</w:t>
      </w:r>
    </w:p>
    <w:p>
      <w:pPr>
        <w:tabs>
          <w:tab w:val="left" w:pos="9345"/>
        </w:tabs>
        <w:spacing w:line="400" w:lineRule="exact"/>
        <w:rPr>
          <w:rFonts w:ascii="Arial" w:hAnsi="Arial" w:cs="Arial"/>
        </w:rPr>
      </w:pPr>
      <w: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-141605</wp:posOffset>
            </wp:positionH>
            <wp:positionV relativeFrom="paragraph">
              <wp:posOffset>119380</wp:posOffset>
            </wp:positionV>
            <wp:extent cx="1017270" cy="842645"/>
            <wp:effectExtent l="0" t="0" r="24130" b="20955"/>
            <wp:wrapNone/>
            <wp:docPr id="33" name="图片 103" descr="D:\Users\王永萍\Desktop\振威LOGO-03(1).jpg振威LOGO-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3" descr="D:\Users\王永萍\Desktop\振威LOGO-03(1).jpg振威LOGO-03(1)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Arial" w:hAnsi="宋体" w:cs="Arial"/>
          <w:b/>
          <w:bCs/>
        </w:rPr>
        <w:t xml:space="preserve">                 </w:t>
      </w:r>
      <w:r>
        <w:rPr>
          <w:rFonts w:ascii="Arial" w:hAnsi="宋体" w:cs="Arial"/>
        </w:rPr>
        <w:t>地</w:t>
      </w:r>
      <w:r>
        <w:rPr>
          <w:rFonts w:ascii="Arial" w:hAnsi="Arial" w:cs="Arial"/>
        </w:rPr>
        <w:t xml:space="preserve">  </w:t>
      </w:r>
      <w:r>
        <w:rPr>
          <w:rFonts w:ascii="Arial" w:hAnsi="宋体" w:cs="Arial"/>
        </w:rPr>
        <w:t>址：</w:t>
      </w:r>
      <w:r>
        <w:rPr>
          <w:rFonts w:hint="eastAsia" w:ascii="宋体" w:hAnsi="宋体"/>
          <w:szCs w:val="21"/>
        </w:rPr>
        <w:t>北京市通州区经海五路1号院国际企业大道III13号楼振威展览大厦</w:t>
      </w:r>
      <w:r>
        <w:rPr>
          <w:rFonts w:ascii="Arial" w:hAnsi="Arial" w:cs="Arial"/>
        </w:rPr>
        <w:t xml:space="preserve">   </w:t>
      </w:r>
    </w:p>
    <w:p>
      <w:pPr>
        <w:tabs>
          <w:tab w:val="left" w:pos="9345"/>
        </w:tabs>
        <w:spacing w:line="400" w:lineRule="exact"/>
        <w:rPr>
          <w:rFonts w:ascii="Arial" w:hAnsi="宋体" w:cs="Arial"/>
          <w:b/>
          <w:bCs/>
        </w:rPr>
      </w:pPr>
      <w:r>
        <w:rPr>
          <w:rFonts w:hint="eastAsia" w:ascii="Arial" w:hAnsi="宋体" w:cs="Arial"/>
        </w:rPr>
        <w:t xml:space="preserve">                 </w:t>
      </w:r>
      <w:r>
        <w:rPr>
          <w:rFonts w:hint="eastAsia" w:ascii="Arial" w:hAnsi="Arial" w:cs="Arial"/>
        </w:rPr>
        <w:t xml:space="preserve">联系人： </w:t>
      </w:r>
      <w:r>
        <w:rPr>
          <w:rFonts w:hint="eastAsia"/>
        </w:rPr>
        <w:t xml:space="preserve">                    手机：                    邮编：</w:t>
      </w:r>
      <w:r>
        <w:rPr>
          <w:rFonts w:hint="eastAsia" w:ascii="Arial" w:hAnsi="Arial" w:cs="Arial"/>
        </w:rPr>
        <w:t>101111</w:t>
      </w:r>
    </w:p>
    <w:p>
      <w:pPr>
        <w:tabs>
          <w:tab w:val="left" w:pos="9345"/>
        </w:tabs>
        <w:spacing w:line="400" w:lineRule="exact"/>
        <w:rPr>
          <w:rFonts w:ascii="Arial" w:hAnsi="Arial" w:cs="Arial"/>
        </w:rPr>
      </w:pPr>
      <w:r>
        <w:rPr>
          <w:rFonts w:hint="eastAsia" w:ascii="Arial" w:hAnsi="宋体" w:cs="Arial"/>
        </w:rPr>
        <w:t xml:space="preserve">                 </w:t>
      </w:r>
      <w:r>
        <w:rPr>
          <w:rFonts w:ascii="Arial" w:hAnsi="宋体" w:cs="Arial"/>
        </w:rPr>
        <w:t>电</w:t>
      </w:r>
      <w:r>
        <w:rPr>
          <w:rFonts w:ascii="Arial" w:hAnsi="Arial" w:cs="Arial"/>
        </w:rPr>
        <w:t xml:space="preserve">  </w:t>
      </w:r>
      <w:r>
        <w:rPr>
          <w:rFonts w:ascii="Arial" w:hAnsi="宋体" w:cs="Arial"/>
        </w:rPr>
        <w:t>话：</w:t>
      </w:r>
      <w:r>
        <w:rPr>
          <w:rFonts w:hint="eastAsia" w:ascii="Arial" w:hAnsi="Arial" w:cs="Arial"/>
        </w:rPr>
        <w:t xml:space="preserve">   </w:t>
      </w:r>
      <w:r>
        <w:rPr>
          <w:rFonts w:ascii="Arial" w:hAnsi="Arial" w:cs="Arial"/>
        </w:rPr>
        <w:t xml:space="preserve"> </w:t>
      </w:r>
      <w:r>
        <w:rPr>
          <w:rFonts w:hint="eastAsia" w:ascii="Arial" w:hAnsi="Arial" w:cs="Arial"/>
        </w:rPr>
        <w:t xml:space="preserve">                 </w:t>
      </w:r>
      <w:r>
        <w:rPr>
          <w:rFonts w:ascii="Arial" w:hAnsi="宋体" w:cs="Arial"/>
        </w:rPr>
        <w:t>传</w:t>
      </w:r>
      <w:r>
        <w:rPr>
          <w:rFonts w:ascii="Arial" w:hAnsi="Arial" w:cs="Arial"/>
        </w:rPr>
        <w:t xml:space="preserve">  </w:t>
      </w:r>
      <w:r>
        <w:rPr>
          <w:rFonts w:ascii="Arial" w:hAnsi="宋体" w:cs="Arial"/>
        </w:rPr>
        <w:t>真：</w:t>
      </w:r>
      <w:r>
        <w:rPr>
          <w:rFonts w:ascii="Arial" w:hAnsi="Arial" w:cs="Arial"/>
        </w:rPr>
        <w:t>010-</w:t>
      </w:r>
      <w:r>
        <w:rPr>
          <w:rFonts w:hint="eastAsia" w:ascii="Arial" w:hAnsi="Arial" w:cs="Arial"/>
        </w:rPr>
        <w:t>5617 6998</w:t>
      </w:r>
    </w:p>
    <w:p>
      <w:pPr>
        <w:tabs>
          <w:tab w:val="left" w:pos="9345"/>
        </w:tabs>
        <w:spacing w:line="400" w:lineRule="exact"/>
        <w:rPr>
          <w:rFonts w:hint="eastAsia" w:ascii="Arial" w:hAnsi="宋体" w:cs="Arial"/>
          <w:b/>
          <w:bCs/>
          <w:sz w:val="36"/>
          <w:szCs w:val="36"/>
        </w:rPr>
      </w:pPr>
      <w:r>
        <w:rPr>
          <w:rFonts w:hint="eastAsia" w:ascii="Arial" w:hAnsi="Arial" w:cs="Arial"/>
        </w:rPr>
        <w:t xml:space="preserve">                 </w:t>
      </w:r>
      <w:r>
        <w:rPr>
          <w:rFonts w:hint="eastAsia" w:ascii="Arial" w:hAnsi="Arial" w:cs="Arial"/>
          <w:lang w:val="en-US" w:eastAsia="zh-Hans"/>
        </w:rPr>
        <w:t>网址</w:t>
      </w:r>
      <w:r>
        <w:rPr>
          <w:rFonts w:hint="default" w:ascii="Arial" w:hAnsi="Arial" w:cs="Arial"/>
          <w:lang w:eastAsia="zh-Hans"/>
        </w:rPr>
        <w:t>：</w:t>
      </w: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HYPERLINK "http://www.cipe.com.cn" </w:instrText>
      </w:r>
      <w:r>
        <w:rPr>
          <w:rFonts w:ascii="Arial" w:hAnsi="Arial" w:cs="Arial"/>
        </w:rPr>
        <w:fldChar w:fldCharType="separate"/>
      </w:r>
      <w:r>
        <w:rPr>
          <w:rStyle w:val="9"/>
          <w:rFonts w:ascii="Arial" w:hAnsi="Arial" w:cs="Arial"/>
        </w:rPr>
        <w:t>www.cipe.com.cn</w:t>
      </w:r>
      <w:r>
        <w:rPr>
          <w:rFonts w:ascii="Arial" w:hAnsi="Arial" w:cs="Arial"/>
        </w:rPr>
        <w:fldChar w:fldCharType="end"/>
      </w:r>
      <w:r>
        <w:rPr>
          <w:rFonts w:hint="default"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>
        <w:rPr>
          <w:rFonts w:hint="eastAsia" w:ascii="Arial" w:hAnsi="Arial" w:cs="Arial"/>
        </w:rPr>
        <w:t xml:space="preserve"> </w:t>
      </w:r>
      <w:r>
        <w:rPr>
          <w:rFonts w:hint="default" w:ascii="Arial" w:hAnsi="Arial" w:cs="Arial"/>
        </w:rPr>
        <w:t xml:space="preserve"> </w:t>
      </w:r>
      <w:r>
        <w:rPr>
          <w:rFonts w:hint="eastAsia" w:ascii="Arial" w:hAnsi="Arial" w:cs="Arial"/>
        </w:rPr>
        <w:t xml:space="preserve">   </w:t>
      </w:r>
      <w:r>
        <w:rPr>
          <w:rFonts w:hint="default" w:ascii="Arial" w:hAnsi="Arial" w:cs="Arial"/>
        </w:rPr>
        <w:t xml:space="preserve"> </w:t>
      </w:r>
      <w:r>
        <w:rPr>
          <w:rFonts w:hint="eastAsia" w:ascii="Arial" w:hAnsi="Arial" w:cs="Arial"/>
          <w:lang w:val="en-US" w:eastAsia="zh-Hans"/>
        </w:rPr>
        <w:t>邮</w:t>
      </w:r>
      <w:r>
        <w:rPr>
          <w:rFonts w:hint="default" w:ascii="Arial" w:hAnsi="Arial" w:cs="Arial"/>
          <w:lang w:eastAsia="zh-Hans"/>
        </w:rPr>
        <w:t xml:space="preserve"> </w:t>
      </w:r>
      <w:r>
        <w:rPr>
          <w:rFonts w:hint="eastAsia" w:ascii="Arial" w:hAnsi="Arial" w:cs="Arial"/>
          <w:lang w:val="en-US" w:eastAsia="zh-Hans"/>
        </w:rPr>
        <w:t>箱</w:t>
      </w:r>
      <w:r>
        <w:rPr>
          <w:rFonts w:hint="default" w:ascii="Arial" w:hAnsi="Arial" w:cs="Arial"/>
          <w:lang w:eastAsia="zh-Hans"/>
        </w:rPr>
        <w:t>：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144145</wp:posOffset>
                </wp:positionH>
                <wp:positionV relativeFrom="paragraph">
                  <wp:posOffset>-24765</wp:posOffset>
                </wp:positionV>
                <wp:extent cx="307340" cy="299085"/>
                <wp:effectExtent l="4445" t="5080" r="5715" b="1333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340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.35pt;margin-top:-1.95pt;height:23.55pt;width:24.2pt;mso-wrap-style:none;z-index:251663360;mso-width-relative:page;mso-height-relative:page;" fillcolor="#FFFFFF" filled="t" stroked="t" coordsize="21600,21600" o:gfxdata="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BYAAABkcnMvUEsBAhQAFAAA&#10;AAgAh07iQLB8pVvYAAAABwEAAA8AAAAAAAAAAQAgAAAAOAAAAGRycy9kb3ducmV2LnhtbFBLAQIU&#10;ABQAAAAIAIdO4kBQ+vZHFgIAAFsEAAAOAAAAAAAAAAEAIAAAAD0BAABkcnMvZTJvRG9jLnhtbFBL&#10;BQYAAAAABgAGAFkBAADFBQAAAAA=&#10;">
                <v:fill on="t" focussize="0,0"/>
                <v:stroke color="#FFFFFF" joinstyle="miter"/>
                <v:imagedata o:title=""/>
                <o:lock v:ext="edit" aspectratio="f"/>
                <v:textbox style="mso-fit-shape-to-text:t;"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spacing w:line="400" w:lineRule="exact"/>
        <w:ind w:leftChars="-67" w:hanging="141" w:hangingChars="39"/>
        <w:jc w:val="center"/>
        <w:rPr>
          <w:rFonts w:ascii="Arial" w:hAnsi="宋体" w:cs="Arial"/>
          <w:b/>
          <w:bCs/>
          <w:sz w:val="36"/>
          <w:szCs w:val="36"/>
        </w:rPr>
        <w:sectPr>
          <w:headerReference r:id="rId3" w:type="default"/>
          <w:footerReference r:id="rId4" w:type="default"/>
          <w:footerReference r:id="rId5" w:type="even"/>
          <w:pgSz w:w="11906" w:h="16838"/>
          <w:pgMar w:top="934" w:right="707" w:bottom="567" w:left="993" w:header="57" w:footer="57" w:gutter="0"/>
          <w:pgNumType w:fmt="decimal"/>
          <w:cols w:space="720" w:num="1"/>
          <w:docGrid w:type="lines" w:linePitch="312" w:charSpace="0"/>
        </w:sectPr>
      </w:pPr>
    </w:p>
    <w:p>
      <w:pPr>
        <w:spacing w:line="500" w:lineRule="exact"/>
        <w:ind w:leftChars="-67" w:hanging="124" w:hangingChars="39"/>
        <w:jc w:val="center"/>
        <w:rPr>
          <w:rFonts w:hint="eastAsia" w:ascii="Arial" w:hAnsi="宋体" w:cs="Arial"/>
          <w:b/>
          <w:bCs/>
          <w:sz w:val="28"/>
          <w:szCs w:val="28"/>
        </w:rPr>
      </w:pPr>
      <w:r>
        <w:rPr>
          <w:rFonts w:hint="eastAsia" w:ascii="Arial" w:hAnsi="Arial" w:cs="Arial"/>
          <w:sz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-259715</wp:posOffset>
            </wp:positionH>
            <wp:positionV relativeFrom="paragraph">
              <wp:posOffset>-421005</wp:posOffset>
            </wp:positionV>
            <wp:extent cx="1013460" cy="517525"/>
            <wp:effectExtent l="0" t="0" r="2540" b="3175"/>
            <wp:wrapNone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rcRect r="46019"/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Arial" w:hAnsi="宋体" w:cs="Arial"/>
          <w:b/>
          <w:bCs/>
          <w:sz w:val="28"/>
          <w:szCs w:val="28"/>
        </w:rPr>
        <w:t>第二十</w:t>
      </w:r>
      <w:r>
        <w:rPr>
          <w:rFonts w:hint="eastAsia" w:ascii="Arial" w:hAnsi="宋体" w:cs="Arial"/>
          <w:b/>
          <w:bCs/>
          <w:sz w:val="28"/>
          <w:szCs w:val="28"/>
          <w:lang w:val="en-US" w:eastAsia="zh-CN"/>
        </w:rPr>
        <w:t>六</w:t>
      </w:r>
      <w:r>
        <w:rPr>
          <w:rFonts w:hint="eastAsia" w:ascii="Arial" w:hAnsi="宋体" w:cs="Arial"/>
          <w:b/>
          <w:bCs/>
          <w:sz w:val="28"/>
          <w:szCs w:val="28"/>
        </w:rPr>
        <w:t>届北京</w:t>
      </w:r>
      <w:r>
        <w:rPr>
          <w:rFonts w:ascii="Arial" w:hAnsi="宋体" w:cs="Arial"/>
          <w:b/>
          <w:bCs/>
          <w:sz w:val="28"/>
          <w:szCs w:val="28"/>
        </w:rPr>
        <w:t>国际石油</w:t>
      </w:r>
      <w:r>
        <w:rPr>
          <w:rFonts w:hint="eastAsia" w:ascii="Arial" w:hAnsi="宋体" w:cs="Arial"/>
          <w:b/>
          <w:bCs/>
          <w:sz w:val="28"/>
          <w:szCs w:val="28"/>
        </w:rPr>
        <w:t>天然气管道与储运技术装备展览会</w:t>
      </w:r>
    </w:p>
    <w:p>
      <w:pPr>
        <w:spacing w:line="500" w:lineRule="exact"/>
        <w:ind w:leftChars="-67" w:hanging="109" w:hangingChars="39"/>
        <w:jc w:val="center"/>
        <w:rPr>
          <w:rFonts w:ascii="Arial" w:hAnsi="宋体" w:cs="Arial"/>
          <w:b/>
          <w:bCs/>
          <w:sz w:val="28"/>
          <w:szCs w:val="28"/>
        </w:rPr>
      </w:pPr>
      <w:r>
        <w:rPr>
          <w:rFonts w:ascii="Arial" w:hAnsi="宋体" w:cs="Arial"/>
          <w:b/>
          <w:bCs/>
          <w:sz w:val="28"/>
          <w:szCs w:val="28"/>
        </w:rPr>
        <w:t>参展申请表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210" w:firstLineChars="100"/>
        <w:textAlignment w:val="auto"/>
        <w:rPr>
          <w:rFonts w:ascii="Arial" w:hAnsi="Arial" w:cs="Arial"/>
          <w:color w:val="auto"/>
          <w:spacing w:val="20"/>
          <w:sz w:val="21"/>
          <w:szCs w:val="21"/>
        </w:rPr>
      </w:pPr>
      <w:r>
        <w:rPr>
          <w:rFonts w:hint="eastAsia" w:ascii="Arial" w:hAnsi="宋体" w:cs="Arial"/>
        </w:rPr>
        <w:t xml:space="preserve"> </w:t>
      </w:r>
      <w:r>
        <w:rPr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6324600" cy="0"/>
                <wp:effectExtent l="0" t="0" r="0" b="0"/>
                <wp:wrapNone/>
                <wp:docPr id="27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0.95pt;height:0pt;width:498pt;z-index:251669504;mso-width-relative:page;mso-height-relative:page;" filled="f" stroked="t" coordsize="21600,21600" o:gfxdata="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FgAAAGRycy9QSwECFAAUAAAACACHTuJA3lBHndEAAAAEAQAADwAAAAAAAAABACAAAAA4&#10;AAAAZHJzL2Rvd25yZXYueG1sUEsBAhQAFAAAAAgAh07iQLqP3T37AQAA9AMAAA4AAAAAAAAAAQAg&#10;AAAANgEAAGRycy9lMm9Eb2MueG1sUEsFBgAAAAAGAAYAWQEAAKM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Arial" w:hAnsi="宋体" w:cs="Arial"/>
        </w:rPr>
        <w:t>感谢贵单位参加本届展览会，敬请您用正楷字详细填写并加盖公章后传真或邮寄回组织单位</w:t>
      </w:r>
      <w:r>
        <w:rPr>
          <w:rFonts w:hint="eastAsia" w:ascii="Arial" w:hAnsi="宋体" w:cs="Arial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left="420" w:hanging="420"/>
        <w:jc w:val="center"/>
        <w:textAlignment w:val="auto"/>
        <w:rPr>
          <w:rFonts w:hint="eastAsia" w:ascii="Arial" w:hAnsi="宋体" w:cs="Arial"/>
          <w:color w:val="auto"/>
        </w:rPr>
      </w:pPr>
      <w:r>
        <w:rPr>
          <w:rFonts w:hint="eastAsia" w:ascii="Arial" w:hAnsi="宋体" w:cs="Arial"/>
          <w:color w:val="auto"/>
        </w:rPr>
        <w:t>时间：</w:t>
      </w:r>
      <w:r>
        <w:rPr>
          <w:rFonts w:hint="eastAsia" w:ascii="Arial" w:hAnsi="宋体" w:cs="Arial"/>
          <w:color w:val="auto"/>
          <w:lang w:eastAsia="zh-CN"/>
        </w:rPr>
        <w:t>20</w:t>
      </w:r>
      <w:r>
        <w:rPr>
          <w:rFonts w:hint="eastAsia" w:ascii="Arial" w:hAnsi="宋体" w:cs="Arial"/>
          <w:color w:val="auto"/>
          <w:lang w:val="en-US" w:eastAsia="zh-CN"/>
        </w:rPr>
        <w:t>26</w:t>
      </w:r>
      <w:r>
        <w:rPr>
          <w:rFonts w:ascii="Arial" w:hAnsi="宋体" w:cs="Arial"/>
          <w:color w:val="auto"/>
        </w:rPr>
        <w:t>年</w:t>
      </w:r>
      <w:r>
        <w:rPr>
          <w:rFonts w:hint="default" w:ascii="Arial" w:hAnsi="宋体" w:cs="Arial"/>
          <w:color w:val="auto"/>
        </w:rPr>
        <w:t>3</w:t>
      </w:r>
      <w:r>
        <w:rPr>
          <w:rFonts w:ascii="Arial" w:hAnsi="宋体" w:cs="Arial"/>
          <w:color w:val="auto"/>
        </w:rPr>
        <w:t>月</w:t>
      </w:r>
      <w:r>
        <w:rPr>
          <w:rFonts w:hint="default" w:ascii="Arial" w:hAnsi="宋体" w:cs="Arial"/>
          <w:color w:val="auto"/>
        </w:rPr>
        <w:t>2</w:t>
      </w:r>
      <w:r>
        <w:rPr>
          <w:rFonts w:hint="eastAsia" w:ascii="Arial" w:hAnsi="宋体" w:cs="Arial"/>
          <w:color w:val="auto"/>
          <w:lang w:val="en-US" w:eastAsia="zh-CN"/>
        </w:rPr>
        <w:t>5</w:t>
      </w:r>
      <w:r>
        <w:rPr>
          <w:rFonts w:ascii="Arial" w:hAnsi="宋体" w:cs="Arial"/>
          <w:color w:val="auto"/>
        </w:rPr>
        <w:t>-</w:t>
      </w:r>
      <w:r>
        <w:rPr>
          <w:rFonts w:hint="default" w:ascii="Arial" w:hAnsi="宋体" w:cs="Arial"/>
          <w:color w:val="auto"/>
          <w:lang w:eastAsia="zh-Hans"/>
        </w:rPr>
        <w:t>2</w:t>
      </w:r>
      <w:r>
        <w:rPr>
          <w:rFonts w:hint="eastAsia" w:ascii="Arial" w:hAnsi="宋体" w:cs="Arial"/>
          <w:color w:val="auto"/>
          <w:lang w:val="en-US" w:eastAsia="zh-CN"/>
        </w:rPr>
        <w:t>7</w:t>
      </w:r>
      <w:r>
        <w:rPr>
          <w:rFonts w:ascii="Arial" w:hAnsi="宋体" w:cs="Arial"/>
          <w:color w:val="auto"/>
        </w:rPr>
        <w:t>日</w:t>
      </w:r>
      <w:r>
        <w:rPr>
          <w:rFonts w:hint="eastAsia" w:ascii="Arial" w:hAnsi="宋体" w:cs="Arial"/>
          <w:color w:val="auto"/>
        </w:rPr>
        <w:t xml:space="preserve">        </w:t>
      </w:r>
      <w:r>
        <w:rPr>
          <w:rFonts w:hint="eastAsia" w:ascii="Arial" w:hAnsi="宋体" w:cs="Arial"/>
          <w:color w:val="auto"/>
          <w:lang w:val="en-US" w:eastAsia="zh-CN"/>
        </w:rPr>
        <w:t xml:space="preserve">   </w:t>
      </w:r>
      <w:r>
        <w:rPr>
          <w:rFonts w:hint="eastAsia" w:ascii="Arial" w:hAnsi="宋体" w:cs="Arial"/>
          <w:color w:val="auto"/>
        </w:rPr>
        <w:t>地点：北京•中国国际展览中心（新馆）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hanging="1260"/>
        <w:textAlignment w:val="auto"/>
        <w:rPr>
          <w:rFonts w:ascii="Arial" w:hAnsi="Arial" w:cs="Arial"/>
        </w:rPr>
      </w:pPr>
      <w:r>
        <w:rPr>
          <w:rFonts w:hint="eastAsia" w:ascii="Arial" w:hAnsi="宋体" w:cs="Arial"/>
        </w:rPr>
        <w:t xml:space="preserve">       </w:t>
      </w:r>
      <w:r>
        <w:rPr>
          <w:rFonts w:hint="eastAsia" w:ascii="Arial" w:hAnsi="宋体" w:cs="Arial"/>
          <w:lang w:val="en-US" w:eastAsia="zh-CN"/>
        </w:rPr>
        <w:t xml:space="preserve">     </w:t>
      </w:r>
      <w:r>
        <w:rPr>
          <w:rFonts w:hint="eastAsia" w:ascii="Arial" w:hAnsi="宋体" w:cs="Arial"/>
        </w:rPr>
        <w:t>公司</w:t>
      </w:r>
      <w:r>
        <w:rPr>
          <w:rFonts w:ascii="Arial" w:hAnsi="宋体" w:cs="Arial"/>
        </w:rPr>
        <w:t>名称（中</w:t>
      </w:r>
      <w:r>
        <w:rPr>
          <w:rFonts w:hint="eastAsia" w:ascii="Arial" w:hAnsi="宋体" w:cs="Arial"/>
        </w:rPr>
        <w:t>、英</w:t>
      </w:r>
      <w:r>
        <w:rPr>
          <w:rFonts w:ascii="Arial" w:hAnsi="宋体" w:cs="Arial"/>
        </w:rPr>
        <w:t>文）</w:t>
      </w:r>
      <w:r>
        <w:rPr>
          <w:rFonts w:ascii="Arial" w:hAnsi="宋体" w:cs="Arial"/>
          <w:u w:val="single"/>
        </w:rPr>
        <w:t>　</w:t>
      </w:r>
      <w:r>
        <w:rPr>
          <w:rFonts w:hint="eastAsia" w:ascii="Arial" w:hAnsi="宋体" w:cs="Arial"/>
          <w:u w:val="single"/>
        </w:rPr>
        <w:t xml:space="preserve">                                                 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hanging="1260"/>
        <w:textAlignment w:val="auto"/>
        <w:rPr>
          <w:rFonts w:ascii="Arial" w:hAnsi="宋体" w:cs="Arial"/>
          <w:u w:val="single"/>
        </w:rPr>
      </w:pPr>
      <w:r>
        <w:rPr>
          <w:rFonts w:ascii="Arial" w:hAnsi="宋体" w:cs="Arial"/>
        </w:rPr>
        <w:t>　　　</w:t>
      </w:r>
      <w:r>
        <w:rPr>
          <w:rFonts w:hint="eastAsia" w:ascii="Arial" w:hAnsi="宋体" w:cs="Arial"/>
        </w:rPr>
        <w:t xml:space="preserve">      </w:t>
      </w:r>
      <w:r>
        <w:rPr>
          <w:rFonts w:ascii="Arial" w:hAnsi="宋体" w:cs="Arial"/>
        </w:rPr>
        <w:t>详细地址：</w:t>
      </w:r>
      <w:r>
        <w:rPr>
          <w:rFonts w:hint="eastAsia" w:ascii="Arial" w:hAnsi="宋体" w:cs="Arial"/>
          <w:u w:val="single"/>
        </w:rPr>
        <w:t xml:space="preserve">                                                                     </w:t>
      </w:r>
      <w:r>
        <w:rPr>
          <w:rFonts w:ascii="Arial" w:hAnsi="宋体" w:cs="Arial"/>
        </w:rPr>
        <w:t>邮编：</w:t>
      </w:r>
      <w:r>
        <w:rPr>
          <w:rFonts w:hint="eastAsia" w:ascii="Arial" w:hAnsi="宋体" w:cs="Arial"/>
          <w:u w:val="single"/>
        </w:rPr>
        <w:t xml:space="preserve">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ascii="Arial" w:hAnsi="宋体" w:cs="Arial"/>
          <w:u w:val="single"/>
        </w:rPr>
      </w:pPr>
      <w:r>
        <w:rPr>
          <w:rFonts w:ascii="Arial" w:hAnsi="宋体" w:cs="Arial"/>
        </w:rPr>
        <w:t>联系人：</w:t>
      </w:r>
      <w:r>
        <w:rPr>
          <w:rFonts w:ascii="Arial" w:hAnsi="宋体" w:cs="Arial"/>
          <w:u w:val="single"/>
        </w:rPr>
        <w:t>　</w:t>
      </w:r>
      <w:r>
        <w:rPr>
          <w:rFonts w:hint="eastAsia" w:ascii="Arial" w:hAnsi="宋体" w:cs="Arial"/>
          <w:u w:val="single"/>
        </w:rPr>
        <w:t xml:space="preserve">         </w:t>
      </w:r>
      <w:r>
        <w:rPr>
          <w:rFonts w:ascii="Arial" w:hAnsi="宋体" w:cs="Arial"/>
          <w:u w:val="single"/>
        </w:rPr>
        <w:t>　</w:t>
      </w:r>
      <w:r>
        <w:rPr>
          <w:rFonts w:hint="eastAsia" w:ascii="Arial" w:hAnsi="宋体" w:cs="Arial"/>
        </w:rPr>
        <w:t>职务：</w:t>
      </w:r>
      <w:r>
        <w:rPr>
          <w:rFonts w:hint="eastAsia" w:ascii="Arial" w:hAnsi="宋体" w:cs="Arial"/>
          <w:u w:val="single"/>
        </w:rPr>
        <w:t xml:space="preserve">              </w:t>
      </w:r>
      <w:r>
        <w:rPr>
          <w:rFonts w:hint="eastAsia" w:ascii="Arial" w:hAnsi="宋体" w:cs="Arial"/>
        </w:rPr>
        <w:t>电话：</w:t>
      </w:r>
      <w:r>
        <w:rPr>
          <w:rFonts w:ascii="Arial" w:hAnsi="宋体" w:cs="Arial"/>
          <w:u w:val="single"/>
        </w:rPr>
        <w:t>　</w:t>
      </w:r>
      <w:r>
        <w:rPr>
          <w:rFonts w:hint="eastAsia" w:ascii="Arial" w:hAnsi="宋体" w:cs="Arial"/>
          <w:u w:val="single"/>
        </w:rPr>
        <w:t xml:space="preserve">                 </w:t>
      </w:r>
      <w:r>
        <w:rPr>
          <w:rFonts w:hint="eastAsia" w:ascii="Arial" w:hAnsi="宋体" w:cs="Arial"/>
        </w:rPr>
        <w:t>传真</w:t>
      </w:r>
      <w:r>
        <w:rPr>
          <w:rFonts w:ascii="Arial" w:hAnsi="宋体" w:cs="Arial"/>
        </w:rPr>
        <w:t>：</w:t>
      </w:r>
      <w:r>
        <w:rPr>
          <w:rFonts w:hint="eastAsia" w:ascii="Arial" w:hAnsi="宋体" w:cs="Arial"/>
          <w:u w:val="single"/>
        </w:rPr>
        <w:t xml:space="preserve">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ascii="Arial" w:hAnsi="宋体" w:cs="Arial"/>
          <w:u w:val="single"/>
        </w:rPr>
      </w:pPr>
      <w:r>
        <w:rPr>
          <w:rFonts w:hint="eastAsia" w:ascii="Arial" w:hAnsi="宋体" w:cs="Arial"/>
        </w:rPr>
        <w:t>手机号：</w:t>
      </w:r>
      <w:r>
        <w:rPr>
          <w:rFonts w:ascii="Arial" w:hAnsi="宋体" w:cs="Arial"/>
          <w:u w:val="single"/>
        </w:rPr>
        <w:t>　</w:t>
      </w:r>
      <w:r>
        <w:rPr>
          <w:rFonts w:hint="eastAsia" w:ascii="Arial" w:hAnsi="宋体" w:cs="Arial"/>
          <w:u w:val="single"/>
        </w:rPr>
        <w:t xml:space="preserve">              </w:t>
      </w:r>
      <w:r>
        <w:rPr>
          <w:rFonts w:ascii="Arial" w:hAnsi="宋体" w:cs="Arial"/>
          <w:u w:val="single"/>
        </w:rPr>
        <w:t>　　</w:t>
      </w:r>
      <w:r>
        <w:rPr>
          <w:rFonts w:hint="eastAsia" w:ascii="Arial" w:hAnsi="宋体" w:cs="Arial"/>
          <w:u w:val="single"/>
        </w:rPr>
        <w:t xml:space="preserve">  </w:t>
      </w:r>
      <w:r>
        <w:rPr>
          <w:rFonts w:ascii="Arial" w:hAnsi="宋体" w:cs="Arial"/>
        </w:rPr>
        <w:t>电子信箱：</w:t>
      </w:r>
      <w:r>
        <w:rPr>
          <w:rFonts w:ascii="Arial" w:hAnsi="宋体" w:cs="Arial"/>
          <w:u w:val="single"/>
        </w:rPr>
        <w:t>　　　</w:t>
      </w:r>
      <w:r>
        <w:rPr>
          <w:rFonts w:hint="eastAsia" w:ascii="Arial" w:hAnsi="宋体" w:cs="Arial"/>
          <w:u w:val="single"/>
        </w:rPr>
        <w:t xml:space="preserve">        </w:t>
      </w:r>
      <w:r>
        <w:rPr>
          <w:rFonts w:ascii="Arial" w:hAnsi="宋体" w:cs="Arial"/>
          <w:u w:val="single"/>
        </w:rPr>
        <w:t>　　</w:t>
      </w:r>
      <w:r>
        <w:rPr>
          <w:rFonts w:hint="eastAsia" w:ascii="Arial" w:hAnsi="宋体" w:cs="Arial"/>
          <w:u w:val="single"/>
        </w:rPr>
        <w:t xml:space="preserve">      </w:t>
      </w:r>
      <w:r>
        <w:rPr>
          <w:rFonts w:ascii="Arial" w:hAnsi="宋体" w:cs="Arial"/>
          <w:u w:val="single"/>
        </w:rPr>
        <w:t>　</w:t>
      </w:r>
      <w:r>
        <w:rPr>
          <w:rFonts w:ascii="Arial" w:hAnsi="宋体" w:cs="Arial"/>
        </w:rPr>
        <w:t>网址：</w:t>
      </w:r>
      <w:r>
        <w:rPr>
          <w:rFonts w:hint="eastAsia" w:ascii="Arial" w:hAnsi="宋体" w:cs="Arial"/>
          <w:u w:val="single"/>
        </w:rPr>
        <w:t xml:space="preserve">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ascii="Arial" w:hAnsi="宋体" w:cs="Arial"/>
          <w:sz w:val="22"/>
          <w:szCs w:val="22"/>
          <w:u w:val="single"/>
        </w:rPr>
      </w:pPr>
      <w:r>
        <w:rPr>
          <w:rFonts w:ascii="Arial" w:hAnsi="宋体" w:cs="Arial"/>
        </w:rPr>
        <w:t>展示的产品或技术</w:t>
      </w:r>
      <w:r>
        <w:rPr>
          <w:rFonts w:ascii="Arial" w:hAnsi="宋体" w:cs="Arial"/>
          <w:sz w:val="22"/>
          <w:szCs w:val="22"/>
        </w:rPr>
        <w:t>（中</w:t>
      </w:r>
      <w:r>
        <w:rPr>
          <w:rFonts w:hint="eastAsia" w:ascii="Arial" w:hAnsi="宋体" w:cs="Arial"/>
          <w:sz w:val="22"/>
          <w:szCs w:val="22"/>
        </w:rPr>
        <w:t>、</w:t>
      </w:r>
      <w:r>
        <w:rPr>
          <w:rFonts w:ascii="Arial" w:hAnsi="宋体" w:cs="Arial"/>
          <w:sz w:val="22"/>
          <w:szCs w:val="22"/>
        </w:rPr>
        <w:t>英文）：</w:t>
      </w:r>
      <w:r>
        <w:rPr>
          <w:rFonts w:hint="eastAsia" w:ascii="Arial" w:hAnsi="宋体" w:cs="Arial"/>
          <w:sz w:val="22"/>
          <w:szCs w:val="22"/>
          <w:u w:val="single"/>
        </w:rPr>
        <w:t xml:space="preserve">        </w:t>
      </w:r>
      <w:r>
        <w:rPr>
          <w:rFonts w:ascii="Arial" w:hAnsi="宋体" w:cs="Arial"/>
          <w:sz w:val="22"/>
          <w:szCs w:val="22"/>
          <w:u w:val="single"/>
        </w:rPr>
        <w:t>　</w:t>
      </w:r>
      <w:r>
        <w:rPr>
          <w:rFonts w:hint="eastAsia" w:ascii="Arial" w:hAnsi="宋体" w:cs="Arial"/>
          <w:sz w:val="22"/>
          <w:szCs w:val="22"/>
          <w:u w:val="single"/>
        </w:rPr>
        <w:t xml:space="preserve">                            </w:t>
      </w:r>
      <w:r>
        <w:rPr>
          <w:rFonts w:ascii="Arial" w:hAnsi="宋体" w:cs="Arial"/>
          <w:sz w:val="22"/>
          <w:szCs w:val="22"/>
          <w:u w:val="single"/>
        </w:rPr>
        <w:t>　　　　　　　　</w:t>
      </w:r>
      <w:r>
        <w:rPr>
          <w:rFonts w:hint="eastAsia" w:ascii="Arial" w:hAnsi="宋体" w:cs="Arial"/>
          <w:sz w:val="22"/>
          <w:szCs w:val="22"/>
          <w:u w:val="single"/>
        </w:rPr>
        <w:t xml:space="preserve">    </w:t>
      </w:r>
      <w:r>
        <w:rPr>
          <w:rFonts w:ascii="Arial" w:hAnsi="宋体" w:cs="Arial"/>
          <w:sz w:val="22"/>
          <w:szCs w:val="22"/>
          <w:u w:val="single"/>
        </w:rPr>
        <w:t>　</w:t>
      </w:r>
      <w:r>
        <w:rPr>
          <w:rFonts w:hint="eastAsia" w:ascii="Arial" w:hAnsi="宋体" w:cs="Arial"/>
          <w:sz w:val="22"/>
          <w:szCs w:val="22"/>
          <w:u w:val="single"/>
        </w:rPr>
        <w:t xml:space="preserve">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</w:rPr>
        <w:t xml:space="preserve">■ </w:t>
      </w:r>
      <w:r>
        <w:rPr>
          <w:rFonts w:hint="eastAsia" w:ascii="Arial" w:hAnsi="宋体" w:cs="Arial"/>
        </w:rPr>
        <w:t>参展方式及费用</w:t>
      </w:r>
      <w:r>
        <w:rPr>
          <w:rFonts w:hint="eastAsia" w:ascii="Arial" w:hAnsi="宋体" w:cs="Arial"/>
          <w:b/>
        </w:rPr>
        <w:t>（所有报价均未含增值税）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 w:ascii="Arial" w:hAnsi="宋体" w:cs="Arial"/>
          <w:lang w:eastAsia="zh-CN"/>
        </w:rPr>
      </w:pPr>
      <w:r>
        <w:rPr>
          <w:rFonts w:hint="eastAsia" w:ascii="Arial" w:hAnsi="宋体" w:cs="Arial"/>
          <w:lang w:eastAsia="zh-CN"/>
        </w:rPr>
        <w:t>1.</w:t>
      </w:r>
      <w:r>
        <w:rPr>
          <w:rFonts w:hint="eastAsia" w:ascii="Arial" w:hAnsi="宋体" w:cs="Arial"/>
          <w:lang w:val="en-US" w:eastAsia="zh-CN"/>
        </w:rPr>
        <w:t>北京：</w:t>
      </w:r>
      <w:r>
        <w:rPr>
          <w:rFonts w:hint="eastAsia" w:ascii="Arial" w:hAnsi="宋体" w:cs="Arial"/>
          <w:lang w:eastAsia="zh-CN"/>
        </w:rPr>
        <w:t>标准展位：国际展区：30,000元/9</w:t>
      </w:r>
      <w:r>
        <w:rPr>
          <w:rFonts w:ascii="Arial" w:hAnsi="Arial" w:cs="Arial"/>
        </w:rPr>
        <w:t>m</w:t>
      </w:r>
      <w:r>
        <w:rPr>
          <w:rFonts w:ascii="Arial" w:hAnsi="Arial" w:cs="Arial"/>
          <w:vertAlign w:val="superscript"/>
        </w:rPr>
        <w:t>2</w:t>
      </w:r>
      <w:r>
        <w:rPr>
          <w:rFonts w:hint="eastAsia" w:ascii="Arial" w:hAnsi="宋体" w:cs="Arial"/>
          <w:lang w:eastAsia="zh-CN"/>
        </w:rPr>
        <w:t xml:space="preserve"> (W1/W2);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840" w:firstLineChars="400"/>
        <w:textAlignment w:val="auto"/>
        <w:rPr>
          <w:rFonts w:hint="eastAsia" w:ascii="Arial" w:hAnsi="宋体" w:cs="Arial"/>
          <w:lang w:eastAsia="zh-CN"/>
        </w:rPr>
      </w:pPr>
      <w:r>
        <w:rPr>
          <w:rFonts w:hint="eastAsia" w:ascii="Arial" w:hAnsi="宋体" w:cs="Arial"/>
          <w:lang w:eastAsia="zh-CN"/>
        </w:rPr>
        <w:t>国内展区：25,000元/9㎡、45,000元/18㎡（E1、E2、E3）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1890" w:firstLineChars="900"/>
        <w:textAlignment w:val="auto"/>
        <w:rPr>
          <w:rFonts w:hint="eastAsia" w:ascii="Arial" w:hAnsi="宋体" w:cs="Arial"/>
          <w:lang w:eastAsia="zh-CN"/>
        </w:rPr>
      </w:pPr>
      <w:r>
        <w:rPr>
          <w:rFonts w:hint="eastAsia" w:ascii="Arial" w:hAnsi="宋体" w:cs="Arial"/>
          <w:lang w:eastAsia="zh-CN"/>
        </w:rPr>
        <w:t>40,000元/12㎡（E1、</w:t>
      </w:r>
      <w:r>
        <w:rPr>
          <w:rFonts w:hint="eastAsia" w:ascii="Arial" w:hAnsi="宋体" w:cs="Arial"/>
          <w:lang w:val="en-US" w:eastAsia="zh-CN"/>
        </w:rPr>
        <w:t>E2、</w:t>
      </w:r>
      <w:r>
        <w:rPr>
          <w:rFonts w:hint="eastAsia" w:ascii="Arial" w:hAnsi="宋体" w:cs="Arial"/>
          <w:lang w:eastAsia="zh-CN"/>
        </w:rPr>
        <w:t>E3、W1、W2）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840" w:firstLineChars="400"/>
        <w:textAlignment w:val="auto"/>
        <w:rPr>
          <w:rFonts w:hint="eastAsia" w:ascii="Arial" w:hAnsi="宋体" w:cs="Arial"/>
          <w:lang w:eastAsia="zh-CN"/>
        </w:rPr>
      </w:pPr>
      <w:r>
        <w:rPr>
          <w:rFonts w:hint="eastAsia" w:ascii="Arial" w:hAnsi="宋体" w:cs="Arial"/>
          <w:lang w:eastAsia="zh-CN"/>
        </w:rPr>
        <w:t xml:space="preserve">          23,000元/9㎡、25,000元/12m²（E4、W3、W4）、25,000元9㎡（</w:t>
      </w:r>
      <w:r>
        <w:rPr>
          <w:rFonts w:hint="eastAsia" w:ascii="Arial" w:hAnsi="宋体" w:cs="Arial"/>
          <w:lang w:val="en-US" w:eastAsia="zh-CN"/>
        </w:rPr>
        <w:t>W3精装区</w:t>
      </w:r>
      <w:r>
        <w:rPr>
          <w:rFonts w:hint="eastAsia" w:ascii="Arial" w:hAnsi="宋体" w:cs="Arial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hint="eastAsia" w:ascii="Arial" w:hAnsi="宋体" w:cs="Arial"/>
          <w:lang w:eastAsia="zh-CN"/>
        </w:rPr>
      </w:pPr>
      <w:r>
        <w:rPr>
          <w:rFonts w:hint="eastAsia" w:ascii="Arial" w:hAnsi="宋体" w:cs="Arial"/>
          <w:lang w:eastAsia="zh-CN"/>
        </w:rPr>
        <w:t xml:space="preserve">空场地（36 </w:t>
      </w:r>
      <w:r>
        <w:rPr>
          <w:rFonts w:ascii="Arial" w:hAnsi="Arial" w:cs="Arial"/>
        </w:rPr>
        <w:t>m</w:t>
      </w:r>
      <w:r>
        <w:rPr>
          <w:rFonts w:ascii="Arial" w:hAnsi="Arial" w:cs="Arial"/>
          <w:vertAlign w:val="superscript"/>
        </w:rPr>
        <w:t>2</w:t>
      </w:r>
      <w:r>
        <w:rPr>
          <w:rFonts w:hint="eastAsia" w:ascii="Arial" w:hAnsi="宋体" w:cs="Arial"/>
          <w:lang w:eastAsia="zh-CN"/>
        </w:rPr>
        <w:t>起租）：国际展区：3,200元/</w:t>
      </w:r>
      <w:r>
        <w:rPr>
          <w:rFonts w:ascii="Arial" w:hAnsi="Arial" w:cs="Arial"/>
        </w:rPr>
        <w:t>m</w:t>
      </w:r>
      <w:r>
        <w:rPr>
          <w:rFonts w:ascii="Arial" w:hAnsi="Arial" w:cs="Arial"/>
          <w:vertAlign w:val="superscript"/>
        </w:rPr>
        <w:t>2</w:t>
      </w:r>
      <w:r>
        <w:rPr>
          <w:rFonts w:hint="eastAsia" w:ascii="Arial" w:hAnsi="宋体" w:cs="Arial"/>
          <w:lang w:eastAsia="zh-CN"/>
        </w:rPr>
        <w:t>(W1/W2);国内展区：</w:t>
      </w:r>
      <w:r>
        <w:rPr>
          <w:rFonts w:hint="eastAsia" w:ascii="Arial" w:hAnsi="宋体" w:cs="Arial"/>
          <w:lang w:val="en-US" w:eastAsia="zh-CN"/>
        </w:rPr>
        <w:t>2</w:t>
      </w:r>
      <w:r>
        <w:rPr>
          <w:rFonts w:hint="eastAsia" w:ascii="Arial" w:hAnsi="宋体" w:cs="Arial"/>
          <w:lang w:eastAsia="zh-CN"/>
        </w:rPr>
        <w:t>,</w:t>
      </w:r>
      <w:r>
        <w:rPr>
          <w:rFonts w:hint="eastAsia" w:ascii="Arial" w:hAnsi="宋体" w:cs="Arial"/>
          <w:lang w:val="en-US" w:eastAsia="zh-CN"/>
        </w:rPr>
        <w:t>3</w:t>
      </w:r>
      <w:r>
        <w:rPr>
          <w:rFonts w:hint="eastAsia" w:ascii="Arial" w:hAnsi="宋体" w:cs="Arial"/>
          <w:lang w:eastAsia="zh-CN"/>
        </w:rPr>
        <w:t>00元/</w:t>
      </w:r>
      <w:r>
        <w:rPr>
          <w:rFonts w:ascii="Arial" w:hAnsi="Arial" w:cs="Arial"/>
        </w:rPr>
        <w:t>m</w:t>
      </w:r>
      <w:r>
        <w:rPr>
          <w:rFonts w:ascii="Arial" w:hAnsi="Arial" w:cs="Arial"/>
          <w:vertAlign w:val="superscript"/>
        </w:rPr>
        <w:t>2</w:t>
      </w:r>
      <w:r>
        <w:rPr>
          <w:rFonts w:hint="eastAsia" w:ascii="Arial" w:hAnsi="宋体" w:cs="Arial"/>
          <w:lang w:eastAsia="zh-CN"/>
        </w:rPr>
        <w:t>(E1-E4/W3、</w:t>
      </w:r>
      <w:r>
        <w:rPr>
          <w:rFonts w:hint="eastAsia" w:ascii="Arial" w:hAnsi="宋体" w:cs="Arial"/>
          <w:lang w:val="en-US" w:eastAsia="zh-CN"/>
        </w:rPr>
        <w:t>W4</w:t>
      </w:r>
      <w:r>
        <w:rPr>
          <w:rFonts w:hint="eastAsia" w:ascii="Arial" w:hAnsi="宋体" w:cs="Arial"/>
          <w:lang w:eastAsia="zh-CN"/>
        </w:rPr>
        <w:t>);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textAlignment w:val="auto"/>
        <w:rPr>
          <w:rFonts w:ascii="Arial" w:hAnsi="宋体" w:cs="Arial"/>
        </w:rPr>
      </w:pPr>
      <w:r>
        <w:rPr>
          <w:rFonts w:ascii="Arial" w:hAnsi="宋体" w:cs="Arial"/>
        </w:rPr>
        <w:t>选择</w:t>
      </w:r>
      <w:r>
        <w:rPr>
          <w:rFonts w:hint="eastAsia" w:ascii="Arial" w:hAnsi="宋体" w:cs="Arial"/>
        </w:rPr>
        <w:t>空场地</w:t>
      </w:r>
      <w:r>
        <w:rPr>
          <w:rFonts w:hint="eastAsia" w:ascii="Arial" w:hAnsi="宋体" w:cs="Arial"/>
          <w:u w:val="single"/>
        </w:rPr>
        <w:t xml:space="preserve">       </w:t>
      </w:r>
      <w:r>
        <w:rPr>
          <w:rFonts w:ascii="Arial" w:hAnsi="Arial" w:cs="Arial"/>
        </w:rPr>
        <w:t>m</w:t>
      </w:r>
      <w:r>
        <w:rPr>
          <w:rFonts w:ascii="Arial" w:hAnsi="Arial" w:cs="Arial"/>
          <w:vertAlign w:val="superscript"/>
        </w:rPr>
        <w:t>2</w:t>
      </w:r>
      <w:r>
        <w:rPr>
          <w:rFonts w:hint="eastAsia" w:ascii="Arial" w:hAnsi="Arial" w:cs="Arial"/>
        </w:rPr>
        <w:t>；标准展位</w:t>
      </w:r>
      <w:r>
        <w:rPr>
          <w:rFonts w:ascii="Arial" w:hAnsi="宋体" w:cs="Arial"/>
          <w:u w:val="single"/>
        </w:rPr>
        <w:t>　　</w:t>
      </w:r>
      <w:r>
        <w:rPr>
          <w:rFonts w:hint="eastAsia" w:ascii="Arial" w:hAnsi="宋体" w:cs="Arial"/>
          <w:u w:val="single"/>
        </w:rPr>
        <w:t xml:space="preserve">     </w:t>
      </w:r>
      <w:r>
        <w:rPr>
          <w:rFonts w:hint="eastAsia" w:ascii="Arial" w:hAnsi="Arial" w:cs="Arial"/>
        </w:rPr>
        <w:t>个；</w:t>
      </w:r>
      <w:r>
        <w:rPr>
          <w:rFonts w:ascii="Arial" w:hAnsi="宋体" w:cs="Arial"/>
        </w:rPr>
        <w:t>展位号</w:t>
      </w:r>
      <w:r>
        <w:rPr>
          <w:rFonts w:ascii="Arial" w:hAnsi="宋体" w:cs="Arial"/>
          <w:u w:val="single"/>
        </w:rPr>
        <w:t>　</w:t>
      </w:r>
      <w:r>
        <w:rPr>
          <w:rFonts w:hint="eastAsia" w:ascii="Arial" w:hAnsi="宋体" w:cs="Arial"/>
          <w:u w:val="single"/>
        </w:rPr>
        <w:t xml:space="preserve">           </w:t>
      </w:r>
      <w:r>
        <w:rPr>
          <w:rFonts w:ascii="Arial" w:hAnsi="宋体" w:cs="Arial"/>
        </w:rPr>
        <w:t>费用</w:t>
      </w:r>
      <w:r>
        <w:rPr>
          <w:rFonts w:hint="eastAsia" w:ascii="Arial" w:hAnsi="宋体" w:cs="Arial"/>
          <w:u w:val="single"/>
        </w:rPr>
        <w:t xml:space="preserve">                </w:t>
      </w:r>
      <w:r>
        <w:rPr>
          <w:rFonts w:ascii="Arial" w:hAnsi="宋体" w:cs="Arial"/>
        </w:rPr>
        <w:t>元；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Chars="0"/>
        <w:textAlignment w:val="auto"/>
        <w:rPr>
          <w:rFonts w:ascii="Arial" w:hAnsi="Arial" w:cs="Arial"/>
        </w:rPr>
      </w:pPr>
      <w:r>
        <w:rPr>
          <w:rFonts w:hint="default" w:ascii="Arial" w:hAnsi="宋体" w:cs="Arial"/>
        </w:rPr>
        <w:t>2</w:t>
      </w:r>
      <w:r>
        <w:rPr>
          <w:rFonts w:hint="eastAsia" w:ascii="Arial" w:hAnsi="宋体" w:cs="Arial"/>
          <w:lang w:val="en-US" w:eastAsia="zh-Hans"/>
        </w:rPr>
        <w:t>.</w:t>
      </w:r>
      <w:r>
        <w:rPr>
          <w:rFonts w:ascii="Arial" w:hAnsi="宋体" w:cs="Arial"/>
        </w:rPr>
        <w:t>会刊广告：</w:t>
      </w:r>
      <w:r>
        <w:rPr>
          <w:rFonts w:hint="eastAsia" w:ascii="Arial" w:hAnsi="宋体" w:cs="Arial"/>
          <w:lang w:val="en-US" w:eastAsia="zh-CN"/>
        </w:rPr>
        <w:t xml:space="preserve"> </w:t>
      </w:r>
      <w:r>
        <w:rPr>
          <w:rFonts w:ascii="Arial" w:hAnsi="Arial" w:cs="Arial"/>
          <w:b/>
          <w:bCs/>
        </w:rPr>
        <w:t xml:space="preserve">□ </w:t>
      </w:r>
      <w:r>
        <w:rPr>
          <w:rFonts w:ascii="Arial" w:hAnsi="宋体" w:cs="Arial"/>
        </w:rPr>
        <w:t>封</w:t>
      </w:r>
      <w:r>
        <w:rPr>
          <w:rFonts w:hint="eastAsia" w:ascii="Arial" w:hAnsi="宋体" w:cs="Arial"/>
        </w:rPr>
        <w:t xml:space="preserve">  </w:t>
      </w:r>
      <w:r>
        <w:rPr>
          <w:rFonts w:ascii="Arial" w:hAnsi="宋体" w:cs="Arial"/>
        </w:rPr>
        <w:t>面</w:t>
      </w:r>
      <w:r>
        <w:rPr>
          <w:rFonts w:hint="eastAsia" w:ascii="Arial" w:hAnsi="宋体" w:cs="Arial"/>
        </w:rPr>
        <w:t xml:space="preserve">  </w:t>
      </w:r>
      <w:r>
        <w:rPr>
          <w:rFonts w:ascii="Arial" w:hAnsi="宋体" w:cs="Arial"/>
        </w:rPr>
        <w:t>￥</w:t>
      </w:r>
      <w:r>
        <w:rPr>
          <w:rFonts w:hint="eastAsia" w:ascii="Arial" w:hAnsi="Arial" w:cs="Arial"/>
        </w:rPr>
        <w:t>3</w:t>
      </w:r>
      <w:r>
        <w:rPr>
          <w:rFonts w:hint="default" w:ascii="Arial" w:hAnsi="Arial" w:cs="Arial"/>
        </w:rPr>
        <w:t>6</w:t>
      </w:r>
      <w:r>
        <w:rPr>
          <w:rFonts w:ascii="Arial" w:hAnsi="Arial" w:cs="Arial"/>
        </w:rPr>
        <w:t>,000</w:t>
      </w:r>
      <w:r>
        <w:rPr>
          <w:rFonts w:ascii="Arial" w:hAnsi="宋体" w:cs="Arial"/>
        </w:rPr>
        <w:t>元</w:t>
      </w:r>
      <w:r>
        <w:rPr>
          <w:rFonts w:ascii="Arial" w:hAnsi="Arial" w:cs="Arial"/>
          <w:b/>
          <w:bCs/>
        </w:rPr>
        <w:t xml:space="preserve">   </w:t>
      </w:r>
      <w:r>
        <w:rPr>
          <w:rFonts w:hint="eastAsia" w:ascii="Arial" w:hAnsi="Arial" w:cs="Arial"/>
          <w:b/>
          <w:bCs/>
        </w:rPr>
        <w:t xml:space="preserve">  </w:t>
      </w:r>
      <w:r>
        <w:rPr>
          <w:rFonts w:hint="eastAsia" w:ascii="Arial" w:hAnsi="Arial" w:cs="Arial"/>
          <w:b/>
          <w:bCs/>
          <w:lang w:val="en-US" w:eastAsia="zh-CN"/>
        </w:rPr>
        <w:t xml:space="preserve"> </w:t>
      </w:r>
      <w:r>
        <w:rPr>
          <w:rFonts w:ascii="Arial" w:hAnsi="Arial" w:cs="Arial"/>
          <w:b/>
          <w:bCs/>
        </w:rPr>
        <w:t>□</w:t>
      </w:r>
      <w:r>
        <w:rPr>
          <w:rFonts w:hint="eastAsia" w:ascii="Arial" w:hAnsi="Arial" w:cs="Arial"/>
          <w:b/>
          <w:bCs/>
        </w:rPr>
        <w:t xml:space="preserve"> </w:t>
      </w:r>
      <w:r>
        <w:rPr>
          <w:rFonts w:ascii="Arial" w:hAnsi="宋体" w:cs="Arial"/>
        </w:rPr>
        <w:t>封</w:t>
      </w:r>
      <w:r>
        <w:rPr>
          <w:rFonts w:hint="eastAsia" w:ascii="Arial" w:hAnsi="宋体" w:cs="Arial"/>
        </w:rPr>
        <w:t xml:space="preserve">  </w:t>
      </w:r>
      <w:r>
        <w:rPr>
          <w:rFonts w:ascii="Arial" w:hAnsi="宋体" w:cs="Arial"/>
        </w:rPr>
        <w:t>二</w:t>
      </w:r>
      <w:r>
        <w:rPr>
          <w:rFonts w:hint="eastAsia" w:ascii="Arial" w:hAnsi="宋体" w:cs="Arial"/>
        </w:rPr>
        <w:t xml:space="preserve">  </w:t>
      </w:r>
      <w:r>
        <w:rPr>
          <w:rFonts w:ascii="Arial" w:hAnsi="宋体" w:cs="Arial"/>
        </w:rPr>
        <w:t>￥</w:t>
      </w:r>
      <w:r>
        <w:rPr>
          <w:rFonts w:hint="eastAsia" w:ascii="Arial" w:hAnsi="Arial" w:cs="Arial"/>
        </w:rPr>
        <w:t>2</w:t>
      </w:r>
      <w:r>
        <w:rPr>
          <w:rFonts w:hint="default" w:ascii="Arial" w:hAnsi="Arial" w:cs="Arial"/>
        </w:rPr>
        <w:t>5</w:t>
      </w:r>
      <w:r>
        <w:rPr>
          <w:rFonts w:ascii="Arial" w:hAnsi="Arial" w:cs="Arial"/>
        </w:rPr>
        <w:t>,000</w:t>
      </w:r>
      <w:r>
        <w:rPr>
          <w:rFonts w:ascii="Arial" w:hAnsi="宋体" w:cs="Arial"/>
        </w:rPr>
        <w:t>元</w:t>
      </w:r>
      <w:r>
        <w:rPr>
          <w:rFonts w:hint="eastAsia" w:ascii="Arial" w:hAnsi="宋体" w:cs="Arial"/>
        </w:rPr>
        <w:t xml:space="preserve">         </w:t>
      </w:r>
      <w:r>
        <w:rPr>
          <w:rFonts w:ascii="Arial" w:hAnsi="Arial" w:cs="Arial"/>
          <w:b/>
          <w:bCs/>
        </w:rPr>
        <w:t>□</w:t>
      </w:r>
      <w:r>
        <w:rPr>
          <w:rFonts w:hint="eastAsia" w:ascii="Arial" w:hAnsi="Arial" w:cs="Arial"/>
          <w:b/>
          <w:bCs/>
        </w:rPr>
        <w:t xml:space="preserve"> </w:t>
      </w:r>
      <w:r>
        <w:rPr>
          <w:rFonts w:ascii="Arial" w:hAnsi="宋体" w:cs="Arial"/>
        </w:rPr>
        <w:t>扉</w:t>
      </w:r>
      <w:r>
        <w:rPr>
          <w:rFonts w:hint="eastAsia" w:ascii="Arial" w:hAnsi="宋体" w:cs="Arial"/>
        </w:rPr>
        <w:t xml:space="preserve">    </w:t>
      </w:r>
      <w:r>
        <w:rPr>
          <w:rFonts w:ascii="Arial" w:hAnsi="宋体" w:cs="Arial"/>
        </w:rPr>
        <w:t>页</w:t>
      </w:r>
      <w:r>
        <w:rPr>
          <w:rFonts w:hint="eastAsia" w:ascii="Arial" w:hAnsi="宋体" w:cs="Arial"/>
        </w:rPr>
        <w:t xml:space="preserve">  </w:t>
      </w:r>
      <w:r>
        <w:rPr>
          <w:rFonts w:ascii="Arial" w:hAnsi="宋体" w:cs="Arial"/>
        </w:rPr>
        <w:t>￥</w:t>
      </w:r>
      <w:r>
        <w:rPr>
          <w:rFonts w:hint="eastAsia" w:ascii="Arial" w:hAnsi="Arial" w:cs="Arial"/>
        </w:rPr>
        <w:t>2</w:t>
      </w:r>
      <w:r>
        <w:rPr>
          <w:rFonts w:hint="default" w:ascii="Arial" w:hAnsi="Arial" w:cs="Arial"/>
        </w:rPr>
        <w:t>5</w:t>
      </w:r>
      <w:r>
        <w:rPr>
          <w:rFonts w:ascii="Arial" w:hAnsi="Arial" w:cs="Arial"/>
        </w:rPr>
        <w:t>,000</w:t>
      </w:r>
      <w:r>
        <w:rPr>
          <w:rFonts w:ascii="Arial" w:hAnsi="宋体" w:cs="Arial"/>
        </w:rPr>
        <w:t>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firstLine="1471" w:firstLineChars="700"/>
        <w:textAlignment w:val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□</w:t>
      </w:r>
      <w:r>
        <w:rPr>
          <w:rFonts w:hint="eastAsia" w:ascii="Arial" w:hAnsi="Arial" w:cs="Arial"/>
          <w:b/>
          <w:bCs/>
        </w:rPr>
        <w:t xml:space="preserve"> </w:t>
      </w:r>
      <w:r>
        <w:rPr>
          <w:rFonts w:ascii="Arial" w:hAnsi="宋体" w:cs="Arial"/>
        </w:rPr>
        <w:t>封</w:t>
      </w:r>
      <w:r>
        <w:rPr>
          <w:rFonts w:hint="eastAsia" w:ascii="Arial" w:hAnsi="宋体" w:cs="Arial"/>
        </w:rPr>
        <w:t xml:space="preserve">  </w:t>
      </w:r>
      <w:r>
        <w:rPr>
          <w:rFonts w:ascii="Arial" w:hAnsi="宋体" w:cs="Arial"/>
        </w:rPr>
        <w:t>底</w:t>
      </w:r>
      <w:r>
        <w:rPr>
          <w:rFonts w:hint="eastAsia" w:ascii="Arial" w:hAnsi="宋体" w:cs="Arial"/>
        </w:rPr>
        <w:t xml:space="preserve">  </w:t>
      </w:r>
      <w:r>
        <w:rPr>
          <w:rFonts w:ascii="Arial" w:hAnsi="宋体" w:cs="Arial"/>
        </w:rPr>
        <w:t>￥30</w:t>
      </w:r>
      <w:r>
        <w:rPr>
          <w:rFonts w:ascii="Arial" w:hAnsi="Arial" w:cs="Arial"/>
        </w:rPr>
        <w:t>,000</w:t>
      </w:r>
      <w:r>
        <w:rPr>
          <w:rFonts w:ascii="Arial" w:hAnsi="宋体" w:cs="Arial"/>
        </w:rPr>
        <w:t>元</w:t>
      </w:r>
      <w:r>
        <w:rPr>
          <w:rFonts w:hint="eastAsia" w:ascii="Arial" w:hAnsi="宋体" w:cs="Arial"/>
        </w:rPr>
        <w:t xml:space="preserve">      </w:t>
      </w:r>
      <w:r>
        <w:rPr>
          <w:rFonts w:ascii="Arial" w:hAnsi="Arial" w:cs="Arial"/>
          <w:b/>
          <w:bCs/>
        </w:rPr>
        <w:t>□</w:t>
      </w:r>
      <w:r>
        <w:rPr>
          <w:rFonts w:hint="eastAsia" w:ascii="Arial" w:hAnsi="Arial" w:cs="Arial"/>
          <w:b/>
          <w:bCs/>
        </w:rPr>
        <w:t xml:space="preserve"> </w:t>
      </w:r>
      <w:r>
        <w:rPr>
          <w:rFonts w:ascii="Arial" w:hAnsi="宋体" w:cs="Arial"/>
        </w:rPr>
        <w:t>封</w:t>
      </w:r>
      <w:r>
        <w:rPr>
          <w:rFonts w:hint="eastAsia" w:ascii="Arial" w:hAnsi="宋体" w:cs="Arial"/>
        </w:rPr>
        <w:t xml:space="preserve">  </w:t>
      </w:r>
      <w:r>
        <w:rPr>
          <w:rFonts w:ascii="Arial" w:hAnsi="宋体" w:cs="Arial"/>
        </w:rPr>
        <w:t>三</w:t>
      </w:r>
      <w:r>
        <w:rPr>
          <w:rFonts w:hint="eastAsia" w:ascii="Arial" w:hAnsi="宋体" w:cs="Arial"/>
        </w:rPr>
        <w:t xml:space="preserve">  </w:t>
      </w:r>
      <w:r>
        <w:rPr>
          <w:rFonts w:ascii="Arial" w:hAnsi="宋体" w:cs="Arial"/>
        </w:rPr>
        <w:t>￥22</w:t>
      </w:r>
      <w:r>
        <w:rPr>
          <w:rFonts w:ascii="Arial" w:hAnsi="Arial" w:cs="Arial"/>
        </w:rPr>
        <w:t>,000</w:t>
      </w:r>
      <w:r>
        <w:rPr>
          <w:rFonts w:ascii="Arial" w:hAnsi="宋体" w:cs="Arial"/>
        </w:rPr>
        <w:t>元</w:t>
      </w:r>
      <w:r>
        <w:rPr>
          <w:rFonts w:hint="eastAsia" w:ascii="Arial" w:hAnsi="宋体" w:cs="Arial"/>
        </w:rPr>
        <w:t xml:space="preserve">         </w:t>
      </w:r>
      <w:r>
        <w:rPr>
          <w:rFonts w:ascii="Arial" w:hAnsi="Arial" w:cs="Arial"/>
          <w:b/>
          <w:bCs/>
        </w:rPr>
        <w:t>□</w:t>
      </w:r>
      <w:r>
        <w:rPr>
          <w:rFonts w:hint="eastAsia" w:ascii="Arial" w:hAnsi="Arial" w:cs="Arial"/>
          <w:b/>
          <w:bCs/>
        </w:rPr>
        <w:t xml:space="preserve"> </w:t>
      </w:r>
      <w:r>
        <w:rPr>
          <w:rFonts w:ascii="Arial" w:hAnsi="宋体" w:cs="Arial"/>
        </w:rPr>
        <w:t>彩色内页</w:t>
      </w:r>
      <w:r>
        <w:rPr>
          <w:rFonts w:hint="eastAsia" w:ascii="Arial" w:hAnsi="宋体" w:cs="Arial"/>
        </w:rPr>
        <w:t xml:space="preserve">  </w:t>
      </w:r>
      <w:r>
        <w:rPr>
          <w:rFonts w:ascii="Arial" w:hAnsi="宋体" w:cs="Arial"/>
        </w:rPr>
        <w:t>￥</w:t>
      </w:r>
      <w:r>
        <w:rPr>
          <w:rFonts w:hint="eastAsia" w:ascii="Arial" w:hAnsi="Arial" w:cs="Arial"/>
        </w:rPr>
        <w:t>1</w:t>
      </w:r>
      <w:r>
        <w:rPr>
          <w:rFonts w:hint="default" w:ascii="Arial" w:hAnsi="Arial" w:cs="Arial"/>
        </w:rPr>
        <w:t>2</w:t>
      </w:r>
      <w:r>
        <w:rPr>
          <w:rFonts w:ascii="Arial" w:hAnsi="Arial" w:cs="Arial"/>
        </w:rPr>
        <w:t>,000</w:t>
      </w:r>
      <w:r>
        <w:rPr>
          <w:rFonts w:ascii="Arial" w:hAnsi="宋体" w:cs="Arial"/>
        </w:rPr>
        <w:t>元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Chars="0"/>
        <w:textAlignment w:val="auto"/>
        <w:rPr>
          <w:rFonts w:ascii="Arial" w:hAnsi="宋体" w:cs="Arial"/>
        </w:rPr>
      </w:pPr>
      <w:r>
        <w:rPr>
          <w:rFonts w:hint="default" w:ascii="Arial" w:hAnsi="宋体" w:cs="Arial"/>
        </w:rPr>
        <w:t>3</w:t>
      </w:r>
      <w:r>
        <w:rPr>
          <w:rFonts w:hint="eastAsia" w:ascii="Arial" w:hAnsi="宋体" w:cs="Arial"/>
          <w:lang w:val="en-US" w:eastAsia="zh-Hans"/>
        </w:rPr>
        <w:t>.</w:t>
      </w:r>
      <w:r>
        <w:rPr>
          <w:rFonts w:hint="eastAsia" w:ascii="Arial" w:hAnsi="宋体" w:cs="Arial"/>
        </w:rPr>
        <w:t>展会日报</w:t>
      </w:r>
      <w:r>
        <w:rPr>
          <w:rFonts w:hint="eastAsia" w:ascii="Arial" w:hAnsi="宋体" w:cs="Arial"/>
          <w:bCs/>
        </w:rPr>
        <w:t>：</w:t>
      </w:r>
      <w:r>
        <w:rPr>
          <w:rFonts w:ascii="Arial" w:hAnsi="Arial" w:cs="Arial"/>
          <w:b/>
          <w:bCs/>
        </w:rPr>
        <w:t>□</w:t>
      </w:r>
      <w:r>
        <w:rPr>
          <w:rFonts w:hint="eastAsia" w:ascii="Arial" w:hAnsi="Arial" w:cs="Arial"/>
          <w:b/>
          <w:bCs/>
        </w:rPr>
        <w:t xml:space="preserve"> </w:t>
      </w:r>
      <w:r>
        <w:rPr>
          <w:rFonts w:ascii="Arial" w:hAnsi="宋体" w:cs="Arial"/>
        </w:rPr>
        <w:t>整版全彩US$9,688</w:t>
      </w:r>
      <w:r>
        <w:rPr>
          <w:rFonts w:hint="eastAsia" w:ascii="Arial" w:hAnsi="宋体" w:cs="Arial"/>
        </w:rPr>
        <w:t>，规格：</w:t>
      </w:r>
      <w:r>
        <w:rPr>
          <w:rFonts w:ascii="Arial" w:hAnsi="宋体" w:cs="Arial"/>
        </w:rPr>
        <w:t>246 x 374mm</w:t>
      </w:r>
      <w:r>
        <w:rPr>
          <w:rFonts w:hint="eastAsia" w:ascii="Arial" w:hAnsi="宋体" w:cs="Arial"/>
        </w:rPr>
        <w:t xml:space="preserve">  </w:t>
      </w:r>
      <w:r>
        <w:rPr>
          <w:rFonts w:ascii="Arial" w:hAnsi="Arial" w:cs="Arial"/>
          <w:b/>
          <w:bCs/>
        </w:rPr>
        <w:t>□</w:t>
      </w:r>
      <w:r>
        <w:rPr>
          <w:rFonts w:hint="eastAsia" w:ascii="Arial" w:hAnsi="Arial" w:cs="Arial"/>
          <w:b/>
          <w:bCs/>
        </w:rPr>
        <w:t xml:space="preserve"> </w:t>
      </w:r>
      <w:r>
        <w:rPr>
          <w:rFonts w:hint="eastAsia" w:ascii="Arial" w:hAnsi="Arial" w:cs="Arial"/>
          <w:b w:val="0"/>
          <w:bCs w:val="0"/>
          <w:lang w:val="en-US" w:eastAsia="zh-Hans"/>
        </w:rPr>
        <w:t>半版</w:t>
      </w:r>
      <w:r>
        <w:rPr>
          <w:rFonts w:hint="default" w:ascii="Arial" w:hAnsi="Arial" w:cs="Arial"/>
          <w:b w:val="0"/>
          <w:bCs w:val="0"/>
          <w:lang w:eastAsia="zh-Hans"/>
        </w:rPr>
        <w:t>、</w:t>
      </w:r>
      <w:r>
        <w:rPr>
          <w:rFonts w:hint="eastAsia" w:ascii="Arial" w:hAnsi="Arial" w:cs="Arial"/>
          <w:b w:val="0"/>
          <w:bCs w:val="0"/>
          <w:lang w:val="en-US" w:eastAsia="zh-Hans"/>
        </w:rPr>
        <w:t>彩色</w:t>
      </w:r>
      <w:r>
        <w:rPr>
          <w:rFonts w:ascii="Arial" w:hAnsi="宋体" w:cs="Arial"/>
        </w:rPr>
        <w:t>US$4,844</w:t>
      </w:r>
      <w:r>
        <w:rPr>
          <w:rFonts w:hint="eastAsia" w:ascii="Arial" w:hAnsi="宋体" w:cs="Arial"/>
        </w:rPr>
        <w:t>，规格：</w:t>
      </w:r>
      <w:r>
        <w:rPr>
          <w:rFonts w:hint="default" w:ascii="Arial" w:hAnsi="宋体" w:cs="Arial"/>
        </w:rPr>
        <w:t>246</w:t>
      </w:r>
      <w:r>
        <w:rPr>
          <w:rFonts w:ascii="Arial" w:hAnsi="宋体" w:cs="Arial"/>
        </w:rPr>
        <w:t>x 181mm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Chars="0"/>
        <w:textAlignment w:val="auto"/>
        <w:rPr>
          <w:rFonts w:ascii="Arial" w:hAnsi="宋体" w:cs="Arial"/>
        </w:rPr>
      </w:pPr>
      <w:r>
        <w:rPr>
          <w:rFonts w:hint="default" w:ascii="Arial" w:hAnsi="宋体" w:cs="Arial"/>
        </w:rPr>
        <w:t>4</w:t>
      </w:r>
      <w:r>
        <w:rPr>
          <w:rFonts w:hint="eastAsia" w:ascii="Arial" w:hAnsi="宋体" w:cs="Arial"/>
          <w:lang w:val="en-US" w:eastAsia="zh-Hans"/>
        </w:rPr>
        <w:t>.</w:t>
      </w:r>
      <w:r>
        <w:rPr>
          <w:rFonts w:ascii="Arial" w:hAnsi="宋体" w:cs="Arial"/>
        </w:rPr>
        <w:t>技术讲座：</w:t>
      </w:r>
      <w:r>
        <w:rPr>
          <w:rFonts w:hint="default" w:ascii="Arial" w:hAnsi="宋体" w:cs="Arial"/>
        </w:rPr>
        <w:t>12</w:t>
      </w:r>
      <w:r>
        <w:rPr>
          <w:rFonts w:ascii="Arial" w:hAnsi="Arial" w:cs="Arial"/>
        </w:rPr>
        <w:t>,000</w:t>
      </w:r>
      <w:r>
        <w:rPr>
          <w:rFonts w:ascii="Arial" w:hAnsi="宋体" w:cs="Arial"/>
        </w:rPr>
        <w:t>元</w:t>
      </w:r>
      <w:r>
        <w:rPr>
          <w:rFonts w:ascii="Arial" w:hAnsi="Arial" w:cs="Arial"/>
        </w:rPr>
        <w:t>/</w:t>
      </w:r>
      <w:r>
        <w:rPr>
          <w:rFonts w:ascii="Arial" w:hAnsi="宋体" w:cs="Arial"/>
        </w:rPr>
        <w:t>场，选择</w:t>
      </w:r>
      <w:r>
        <w:rPr>
          <w:rFonts w:hint="eastAsia" w:ascii="Arial" w:hAnsi="宋体" w:cs="Arial"/>
          <w:u w:val="single"/>
        </w:rPr>
        <w:t xml:space="preserve">        </w:t>
      </w:r>
      <w:r>
        <w:rPr>
          <w:rFonts w:ascii="Arial" w:hAnsi="宋体" w:cs="Arial"/>
        </w:rPr>
        <w:t>场，主讲人</w:t>
      </w:r>
      <w:r>
        <w:rPr>
          <w:rFonts w:ascii="Arial" w:hAnsi="宋体" w:cs="Arial"/>
          <w:u w:val="single"/>
        </w:rPr>
        <w:t>　</w:t>
      </w:r>
      <w:r>
        <w:rPr>
          <w:rFonts w:hint="eastAsia" w:ascii="Arial" w:hAnsi="宋体" w:cs="Arial"/>
          <w:u w:val="single"/>
        </w:rPr>
        <w:t xml:space="preserve">           </w:t>
      </w:r>
      <w:r>
        <w:rPr>
          <w:rFonts w:ascii="Arial" w:hAnsi="宋体" w:cs="Arial"/>
        </w:rPr>
        <w:t>职务</w:t>
      </w:r>
      <w:r>
        <w:rPr>
          <w:rFonts w:hint="eastAsia" w:ascii="Arial" w:hAnsi="宋体" w:cs="Arial"/>
          <w:u w:val="single"/>
        </w:rPr>
        <w:t xml:space="preserve">        </w:t>
      </w:r>
      <w:r>
        <w:rPr>
          <w:rFonts w:ascii="Arial" w:hAnsi="宋体" w:cs="Arial"/>
        </w:rPr>
        <w:t>费用</w:t>
      </w:r>
      <w:r>
        <w:rPr>
          <w:rFonts w:hint="eastAsia" w:ascii="Arial" w:hAnsi="宋体" w:cs="Arial"/>
          <w:u w:val="single"/>
        </w:rPr>
        <w:t xml:space="preserve">               </w:t>
      </w:r>
      <w:r>
        <w:rPr>
          <w:rFonts w:ascii="Arial" w:hAnsi="宋体" w:cs="Arial"/>
        </w:rPr>
        <w:t>元；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Chars="0"/>
        <w:textAlignment w:val="auto"/>
        <w:rPr>
          <w:rFonts w:ascii="Arial" w:hAnsi="宋体" w:cs="Arial"/>
        </w:rPr>
      </w:pPr>
      <w:r>
        <w:rPr>
          <w:rFonts w:hint="default" w:ascii="Arial" w:hAnsi="宋体" w:cs="Arial"/>
        </w:rPr>
        <w:t>5</w:t>
      </w:r>
      <w:r>
        <w:rPr>
          <w:rFonts w:hint="eastAsia" w:ascii="Arial" w:hAnsi="宋体" w:cs="Arial"/>
          <w:lang w:val="en-US" w:eastAsia="zh-Hans"/>
        </w:rPr>
        <w:t>.</w:t>
      </w:r>
      <w:r>
        <w:rPr>
          <w:rFonts w:ascii="Arial" w:hAnsi="宋体" w:cs="Arial"/>
        </w:rPr>
        <w:t>会务费：</w:t>
      </w:r>
      <w:r>
        <w:rPr>
          <w:rFonts w:hint="eastAsia" w:ascii="Arial" w:hAnsi="Arial" w:cs="Arial"/>
        </w:rPr>
        <w:t>1</w:t>
      </w:r>
      <w:r>
        <w:rPr>
          <w:rFonts w:hint="default" w:ascii="Arial" w:hAnsi="Arial" w:cs="Arial"/>
        </w:rPr>
        <w:t>,</w:t>
      </w:r>
      <w:r>
        <w:rPr>
          <w:rFonts w:hint="eastAsia" w:ascii="Arial" w:hAnsi="Arial" w:cs="Arial"/>
        </w:rPr>
        <w:t>200</w:t>
      </w:r>
      <w:r>
        <w:rPr>
          <w:rFonts w:ascii="Arial" w:hAnsi="宋体" w:cs="Arial"/>
        </w:rPr>
        <w:t>元</w:t>
      </w:r>
      <w:r>
        <w:rPr>
          <w:rFonts w:ascii="Arial" w:hAnsi="Arial" w:cs="Arial"/>
        </w:rPr>
        <w:t>/</w:t>
      </w:r>
      <w:r>
        <w:rPr>
          <w:rFonts w:ascii="Arial" w:hAnsi="宋体" w:cs="Arial"/>
        </w:rPr>
        <w:t>人</w:t>
      </w:r>
      <w:r>
        <w:rPr>
          <w:rFonts w:hint="eastAsia" w:ascii="Arial" w:hAnsi="宋体" w:cs="Arial"/>
          <w:lang w:eastAsia="zh-CN"/>
        </w:rPr>
        <w:t>（</w:t>
      </w:r>
      <w:r>
        <w:rPr>
          <w:rFonts w:ascii="Arial" w:hAnsi="宋体" w:cs="Arial"/>
        </w:rPr>
        <w:t>包括展会资料、午餐、</w:t>
      </w:r>
      <w:r>
        <w:rPr>
          <w:rFonts w:hint="eastAsia" w:ascii="Arial" w:hAnsi="宋体" w:cs="Arial"/>
        </w:rPr>
        <w:t>水</w:t>
      </w:r>
      <w:r>
        <w:rPr>
          <w:rFonts w:ascii="Arial" w:hAnsi="宋体" w:cs="Arial"/>
        </w:rPr>
        <w:t>、</w:t>
      </w:r>
      <w:r>
        <w:rPr>
          <w:rFonts w:hint="eastAsia" w:ascii="Arial" w:hAnsi="宋体" w:cs="Arial"/>
        </w:rPr>
        <w:t>答谢晚宴</w:t>
      </w:r>
      <w:r>
        <w:rPr>
          <w:rFonts w:ascii="Arial" w:hAnsi="宋体" w:cs="Arial"/>
        </w:rPr>
        <w:t>、礼品等</w:t>
      </w:r>
      <w:r>
        <w:rPr>
          <w:rFonts w:hint="eastAsia" w:ascii="Arial" w:hAnsi="宋体" w:cs="Arial"/>
          <w:lang w:eastAsia="zh-CN"/>
        </w:rPr>
        <w:t>）</w:t>
      </w:r>
      <w:r>
        <w:rPr>
          <w:rFonts w:hint="eastAsia" w:ascii="Arial" w:hAnsi="宋体" w:cs="Arial"/>
          <w:lang w:val="en-US" w:eastAsia="zh-CN"/>
        </w:rPr>
        <w:t xml:space="preserve">   </w:t>
      </w:r>
      <w:r>
        <w:rPr>
          <w:rFonts w:ascii="Arial" w:hAnsi="宋体" w:cs="Arial"/>
        </w:rPr>
        <w:t>共</w:t>
      </w:r>
      <w:r>
        <w:rPr>
          <w:rFonts w:hint="eastAsia" w:ascii="Arial" w:hAnsi="宋体" w:cs="Arial"/>
          <w:u w:val="single"/>
        </w:rPr>
        <w:t xml:space="preserve">      </w:t>
      </w:r>
      <w:r>
        <w:rPr>
          <w:rFonts w:ascii="Arial" w:hAnsi="宋体" w:cs="Arial"/>
        </w:rPr>
        <w:t>人，费用</w:t>
      </w:r>
      <w:r>
        <w:rPr>
          <w:rFonts w:hint="eastAsia" w:ascii="Arial" w:hAnsi="宋体" w:cs="Arial"/>
          <w:u w:val="single"/>
        </w:rPr>
        <w:t xml:space="preserve">               </w:t>
      </w:r>
      <w:r>
        <w:rPr>
          <w:rFonts w:ascii="Arial" w:hAnsi="宋体" w:cs="Arial"/>
        </w:rPr>
        <w:t>元；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Chars="0"/>
        <w:textAlignment w:val="auto"/>
        <w:rPr>
          <w:rFonts w:hint="default" w:ascii="Arial" w:hAnsi="宋体" w:cs="Arial"/>
        </w:rPr>
      </w:pPr>
      <w:r>
        <w:rPr>
          <w:rFonts w:hint="default" w:ascii="Arial" w:hAnsi="宋体" w:cs="Arial"/>
          <w:lang w:eastAsia="zh-CN"/>
        </w:rPr>
        <w:t>6</w:t>
      </w:r>
      <w:r>
        <w:rPr>
          <w:rFonts w:hint="eastAsia" w:ascii="Arial" w:hAnsi="宋体" w:cs="Arial"/>
          <w:lang w:val="en-US" w:eastAsia="zh-Hans"/>
        </w:rPr>
        <w:t>.</w:t>
      </w:r>
      <w:r>
        <w:rPr>
          <w:rFonts w:hint="eastAsia" w:ascii="Arial" w:hAnsi="宋体" w:cs="Arial"/>
          <w:lang w:val="en-US" w:eastAsia="zh-CN"/>
        </w:rPr>
        <w:t>媒体宣传</w:t>
      </w:r>
      <w:r>
        <w:rPr>
          <w:rFonts w:hint="default" w:ascii="Arial" w:hAnsi="宋体" w:cs="Arial"/>
          <w:lang w:eastAsia="zh-CN"/>
        </w:rPr>
        <w:t>:</w:t>
      </w:r>
      <w:r>
        <w:rPr>
          <w:rFonts w:hint="eastAsia" w:ascii="Arial" w:hAnsi="宋体" w:cs="Arial"/>
          <w:lang w:val="en-US" w:eastAsia="zh-CN"/>
        </w:rPr>
        <w:t xml:space="preserve"> </w:t>
      </w:r>
      <w:r>
        <w:rPr>
          <w:rFonts w:ascii="Arial" w:hAnsi="Arial" w:cs="Arial"/>
          <w:b/>
          <w:bCs/>
        </w:rPr>
        <w:t>□</w:t>
      </w:r>
      <w:r>
        <w:rPr>
          <w:rFonts w:hint="eastAsia" w:ascii="Arial" w:hAnsi="宋体" w:cs="Arial"/>
          <w:lang w:val="en-US" w:eastAsia="zh-CN"/>
        </w:rPr>
        <w:t>展前宣传2</w:t>
      </w:r>
      <w:r>
        <w:rPr>
          <w:rFonts w:hint="default" w:ascii="Arial" w:hAnsi="宋体" w:cs="Arial"/>
          <w:lang w:eastAsia="zh-CN"/>
        </w:rPr>
        <w:t>,</w:t>
      </w:r>
      <w:r>
        <w:rPr>
          <w:rFonts w:hint="eastAsia" w:ascii="Arial" w:hAnsi="宋体" w:cs="Arial"/>
          <w:lang w:val="en-US" w:eastAsia="zh-CN"/>
        </w:rPr>
        <w:t>000元/次</w:t>
      </w:r>
      <w:r>
        <w:rPr>
          <w:rFonts w:hint="default" w:ascii="Arial" w:hAnsi="宋体" w:cs="Arial"/>
          <w:lang w:eastAsia="zh-CN"/>
        </w:rPr>
        <w:t xml:space="preserve"> </w:t>
      </w:r>
      <w:r>
        <w:rPr>
          <w:rFonts w:ascii="Arial" w:hAnsi="Arial" w:cs="Arial"/>
          <w:b/>
          <w:bCs/>
        </w:rPr>
        <w:t>□</w:t>
      </w:r>
      <w:r>
        <w:rPr>
          <w:rFonts w:hint="eastAsia" w:ascii="Arial" w:hAnsi="宋体" w:cs="Arial"/>
          <w:lang w:val="en-US" w:eastAsia="zh-CN"/>
        </w:rPr>
        <w:t>展中宣传7</w:t>
      </w:r>
      <w:r>
        <w:rPr>
          <w:rFonts w:hint="default" w:ascii="Arial" w:hAnsi="宋体" w:cs="Arial"/>
          <w:lang w:eastAsia="zh-CN"/>
        </w:rPr>
        <w:t>,</w:t>
      </w:r>
      <w:r>
        <w:rPr>
          <w:rFonts w:hint="eastAsia" w:ascii="Arial" w:hAnsi="宋体" w:cs="Arial"/>
          <w:lang w:val="en-US" w:eastAsia="zh-CN"/>
        </w:rPr>
        <w:t xml:space="preserve">000元/次 </w:t>
      </w:r>
      <w:r>
        <w:rPr>
          <w:rFonts w:hint="eastAsia" w:ascii="Arial" w:hAnsi="Arial" w:cs="Arial"/>
          <w:b/>
          <w:bCs/>
          <w:lang w:eastAsia="zh-CN"/>
        </w:rPr>
        <w:t>□</w:t>
      </w:r>
      <w:r>
        <w:rPr>
          <w:rFonts w:hint="eastAsia" w:ascii="Arial" w:hAnsi="宋体" w:cs="Arial"/>
          <w:lang w:val="en-US" w:eastAsia="zh-CN"/>
        </w:rPr>
        <w:t>展后宣传2</w:t>
      </w:r>
      <w:r>
        <w:rPr>
          <w:rFonts w:hint="default" w:ascii="Arial" w:hAnsi="宋体" w:cs="Arial"/>
          <w:lang w:eastAsia="zh-CN"/>
        </w:rPr>
        <w:t>,</w:t>
      </w:r>
      <w:r>
        <w:rPr>
          <w:rFonts w:hint="eastAsia" w:ascii="Arial" w:hAnsi="宋体" w:cs="Arial"/>
          <w:lang w:val="en-US" w:eastAsia="zh-CN"/>
        </w:rPr>
        <w:t>000元/次</w:t>
      </w:r>
      <w:r>
        <w:rPr>
          <w:rFonts w:hint="default" w:ascii="Arial" w:hAnsi="宋体" w:cs="Arial"/>
          <w:lang w:eastAsia="zh-CN"/>
        </w:rPr>
        <w:t xml:space="preserve"> </w:t>
      </w:r>
      <w:r>
        <w:rPr>
          <w:rFonts w:hint="eastAsia" w:ascii="Arial" w:hAnsi="宋体" w:cs="Arial"/>
          <w:lang w:val="en-US" w:eastAsia="zh-CN"/>
        </w:rPr>
        <w:t>共</w:t>
      </w:r>
      <w:r>
        <w:rPr>
          <w:rFonts w:hint="eastAsia" w:ascii="Arial" w:hAnsi="宋体" w:cs="Arial"/>
          <w:u w:val="single"/>
        </w:rPr>
        <w:t xml:space="preserve"> </w:t>
      </w:r>
      <w:r>
        <w:rPr>
          <w:rFonts w:hint="default" w:ascii="Arial" w:hAnsi="宋体" w:cs="Arial"/>
          <w:u w:val="single"/>
        </w:rPr>
        <w:t xml:space="preserve">  </w:t>
      </w:r>
      <w:r>
        <w:rPr>
          <w:rFonts w:hint="eastAsia" w:ascii="Arial" w:hAnsi="宋体" w:cs="Arial"/>
          <w:u w:val="single"/>
        </w:rPr>
        <w:t xml:space="preserve">  </w:t>
      </w:r>
      <w:r>
        <w:rPr>
          <w:rFonts w:hint="eastAsia" w:ascii="Arial" w:hAnsi="宋体" w:cs="Arial"/>
          <w:u w:val="none"/>
          <w:lang w:val="en-US" w:eastAsia="zh-CN"/>
        </w:rPr>
        <w:t>次</w:t>
      </w:r>
      <w:r>
        <w:rPr>
          <w:rFonts w:hint="default" w:ascii="Arial" w:hAnsi="宋体" w:cs="Arial"/>
          <w:u w:val="none"/>
          <w:lang w:eastAsia="zh-CN"/>
        </w:rPr>
        <w:t>，</w:t>
      </w:r>
      <w:r>
        <w:rPr>
          <w:rFonts w:ascii="Arial" w:hAnsi="宋体" w:cs="Arial"/>
        </w:rPr>
        <w:t>费用</w:t>
      </w:r>
      <w:r>
        <w:rPr>
          <w:rFonts w:hint="default" w:ascii="Arial" w:hAnsi="宋体" w:cs="Arial"/>
          <w:u w:val="single"/>
        </w:rPr>
        <w:t xml:space="preserve">        </w:t>
      </w:r>
      <w:r>
        <w:rPr>
          <w:rFonts w:hint="eastAsia" w:ascii="Arial" w:hAnsi="宋体" w:cs="Arial"/>
          <w:lang w:val="en-US" w:eastAsia="zh-Hans"/>
        </w:rPr>
        <w:t>元</w:t>
      </w:r>
      <w:r>
        <w:rPr>
          <w:rFonts w:hint="default" w:ascii="Arial" w:hAnsi="宋体" w:cs="Arial"/>
          <w:u w:val="none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Chars="0"/>
        <w:textAlignment w:val="auto"/>
        <w:rPr>
          <w:rFonts w:ascii="Arial" w:hAnsi="宋体" w:cs="Arial"/>
        </w:rPr>
      </w:pPr>
      <w:r>
        <w:rPr>
          <w:rFonts w:hint="default" w:ascii="Arial" w:hAnsi="宋体" w:cs="Arial"/>
          <w:lang w:eastAsia="zh-CN"/>
        </w:rPr>
        <w:t>7</w:t>
      </w:r>
      <w:r>
        <w:rPr>
          <w:rFonts w:hint="eastAsia" w:ascii="Arial" w:hAnsi="宋体" w:cs="Arial"/>
          <w:lang w:val="en-US" w:eastAsia="zh-Hans"/>
        </w:rPr>
        <w:t>.</w:t>
      </w:r>
      <w:r>
        <w:rPr>
          <w:rFonts w:hint="eastAsia" w:ascii="Arial" w:hAnsi="宋体" w:cs="Arial"/>
          <w:lang w:val="en-US" w:eastAsia="zh-CN"/>
        </w:rPr>
        <w:t>摄影摄像服务：摄影、摄像6</w:t>
      </w:r>
      <w:r>
        <w:rPr>
          <w:rFonts w:hint="default" w:ascii="Arial" w:hAnsi="宋体" w:cs="Arial"/>
          <w:lang w:eastAsia="zh-CN"/>
        </w:rPr>
        <w:t>,</w:t>
      </w:r>
      <w:r>
        <w:rPr>
          <w:rFonts w:hint="eastAsia" w:ascii="Arial" w:hAnsi="宋体" w:cs="Arial"/>
          <w:lang w:val="en-US" w:eastAsia="zh-CN"/>
        </w:rPr>
        <w:t>000元/天   共</w:t>
      </w:r>
      <w:r>
        <w:rPr>
          <w:rFonts w:hint="eastAsia" w:ascii="Arial" w:hAnsi="宋体" w:cs="Arial"/>
          <w:u w:val="single"/>
        </w:rPr>
        <w:t xml:space="preserve">   </w:t>
      </w:r>
      <w:r>
        <w:rPr>
          <w:rFonts w:hint="eastAsia" w:ascii="Arial" w:hAnsi="宋体" w:cs="Arial"/>
          <w:u w:val="single"/>
          <w:lang w:val="en-US" w:eastAsia="zh-CN"/>
        </w:rPr>
        <w:t xml:space="preserve"> </w:t>
      </w:r>
      <w:r>
        <w:rPr>
          <w:rFonts w:hint="eastAsia" w:ascii="Arial" w:hAnsi="宋体" w:cs="Arial"/>
          <w:u w:val="single"/>
        </w:rPr>
        <w:t xml:space="preserve">  </w:t>
      </w:r>
      <w:r>
        <w:rPr>
          <w:rFonts w:hint="eastAsia" w:ascii="Arial" w:hAnsi="宋体" w:cs="Arial"/>
          <w:u w:val="none"/>
          <w:lang w:val="en-US" w:eastAsia="zh-CN"/>
        </w:rPr>
        <w:t>天，</w:t>
      </w:r>
      <w:r>
        <w:rPr>
          <w:rFonts w:ascii="Arial" w:hAnsi="宋体" w:cs="Arial"/>
        </w:rPr>
        <w:t>费用</w:t>
      </w:r>
      <w:r>
        <w:rPr>
          <w:rFonts w:hint="eastAsia" w:ascii="Arial" w:hAnsi="宋体" w:cs="Arial"/>
          <w:u w:val="single"/>
        </w:rPr>
        <w:t xml:space="preserve">               </w:t>
      </w:r>
      <w:r>
        <w:rPr>
          <w:rFonts w:ascii="Arial" w:hAnsi="宋体" w:cs="Arial"/>
        </w:rPr>
        <w:t>元；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textAlignment w:val="auto"/>
        <w:rPr>
          <w:rFonts w:hint="eastAsia" w:ascii="Arial" w:hAnsi="宋体" w:cs="Arial"/>
          <w:lang w:eastAsia="zh-CN"/>
        </w:rPr>
      </w:pPr>
      <w:r>
        <w:rPr>
          <w:rFonts w:hint="default" w:ascii="Arial" w:hAnsi="宋体" w:cs="Arial"/>
          <w:lang w:eastAsia="zh-CN"/>
        </w:rPr>
        <w:t>8</w:t>
      </w:r>
      <w:r>
        <w:rPr>
          <w:rFonts w:hint="eastAsia" w:ascii="Arial" w:hAnsi="宋体" w:cs="Arial"/>
          <w:lang w:val="en-US" w:eastAsia="zh-Hans"/>
        </w:rPr>
        <w:t>.</w:t>
      </w:r>
      <w:r>
        <w:rPr>
          <w:rFonts w:hint="eastAsia" w:ascii="Arial" w:hAnsi="宋体" w:cs="Arial"/>
          <w:lang w:val="en-US" w:eastAsia="zh-CN"/>
        </w:rPr>
        <w:t>展会直播</w:t>
      </w:r>
      <w:r>
        <w:rPr>
          <w:rFonts w:hint="default" w:ascii="Arial" w:hAnsi="宋体" w:cs="Arial"/>
          <w:lang w:eastAsia="zh-CN"/>
        </w:rPr>
        <w:t>:</w:t>
      </w:r>
      <w:r>
        <w:rPr>
          <w:rFonts w:ascii="Arial" w:hAnsi="Arial" w:cs="Arial"/>
          <w:b/>
          <w:bCs/>
        </w:rPr>
        <w:t>□</w:t>
      </w:r>
      <w:r>
        <w:rPr>
          <w:rFonts w:hint="eastAsia" w:ascii="Arial" w:hAnsi="Arial" w:cs="Arial"/>
          <w:b/>
          <w:bCs/>
          <w:lang w:val="en-US" w:eastAsia="zh-CN"/>
        </w:rPr>
        <w:t xml:space="preserve"> </w:t>
      </w:r>
      <w:r>
        <w:rPr>
          <w:rFonts w:hint="eastAsia" w:ascii="Arial" w:hAnsi="宋体" w:cs="Arial"/>
          <w:lang w:val="en-US" w:eastAsia="zh-CN"/>
        </w:rPr>
        <w:t>探馆直播（5-20分钟）5</w:t>
      </w:r>
      <w:r>
        <w:rPr>
          <w:rFonts w:hint="default" w:ascii="Arial" w:hAnsi="宋体" w:cs="Arial"/>
          <w:lang w:eastAsia="zh-CN"/>
        </w:rPr>
        <w:t>,</w:t>
      </w:r>
      <w:r>
        <w:rPr>
          <w:rFonts w:hint="eastAsia" w:ascii="Arial" w:hAnsi="宋体" w:cs="Arial"/>
          <w:lang w:val="en-US" w:eastAsia="zh-CN"/>
        </w:rPr>
        <w:t xml:space="preserve">000元/场 </w:t>
      </w:r>
      <w:r>
        <w:rPr>
          <w:rFonts w:ascii="Arial" w:hAnsi="Arial" w:cs="Arial"/>
          <w:b/>
          <w:bCs/>
        </w:rPr>
        <w:t>□</w:t>
      </w:r>
      <w:r>
        <w:rPr>
          <w:rFonts w:hint="eastAsia" w:ascii="Arial" w:hAnsi="宋体" w:cs="Arial"/>
          <w:lang w:val="en-US" w:eastAsia="zh-CN"/>
        </w:rPr>
        <w:t>专场直播 5</w:t>
      </w:r>
      <w:r>
        <w:rPr>
          <w:rFonts w:hint="default" w:ascii="Arial" w:hAnsi="宋体" w:cs="Arial"/>
          <w:lang w:eastAsia="zh-CN"/>
        </w:rPr>
        <w:t>0,000</w:t>
      </w:r>
      <w:r>
        <w:rPr>
          <w:rFonts w:hint="eastAsia" w:ascii="Arial" w:hAnsi="宋体" w:cs="Arial"/>
          <w:lang w:val="en-US" w:eastAsia="zh-CN"/>
        </w:rPr>
        <w:t>元起/场  共</w:t>
      </w:r>
      <w:r>
        <w:rPr>
          <w:rFonts w:hint="eastAsia" w:ascii="Arial" w:hAnsi="宋体" w:cs="Arial"/>
          <w:u w:val="single"/>
        </w:rPr>
        <w:t xml:space="preserve">     </w:t>
      </w:r>
      <w:r>
        <w:rPr>
          <w:rFonts w:hint="eastAsia" w:ascii="Arial" w:hAnsi="宋体" w:cs="Arial"/>
          <w:u w:val="none"/>
          <w:lang w:val="en-US" w:eastAsia="zh-CN"/>
        </w:rPr>
        <w:t>场，</w:t>
      </w:r>
      <w:r>
        <w:rPr>
          <w:rFonts w:ascii="Arial" w:hAnsi="宋体" w:cs="Arial"/>
        </w:rPr>
        <w:t>费用</w:t>
      </w:r>
      <w:r>
        <w:rPr>
          <w:rFonts w:hint="eastAsia" w:ascii="Arial" w:hAnsi="宋体" w:cs="Arial"/>
          <w:u w:val="single"/>
        </w:rPr>
        <w:t xml:space="preserve">            </w:t>
      </w:r>
      <w:r>
        <w:rPr>
          <w:rFonts w:ascii="Arial" w:hAnsi="宋体" w:cs="Arial"/>
        </w:rPr>
        <w:t>元</w:t>
      </w:r>
      <w:r>
        <w:rPr>
          <w:rFonts w:hint="eastAsia" w:ascii="Arial" w:hAnsi="宋体" w:cs="Arial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textAlignment w:val="auto"/>
        <w:rPr>
          <w:rFonts w:hint="default" w:ascii="Arial" w:hAnsi="宋体" w:cs="Arial"/>
          <w:lang w:val="en-US" w:eastAsia="zh-CN"/>
        </w:rPr>
      </w:pPr>
      <w:r>
        <w:rPr>
          <w:rFonts w:hint="eastAsia" w:ascii="Arial" w:hAnsi="宋体" w:cs="Arial"/>
          <w:lang w:eastAsia="zh-CN"/>
        </w:rPr>
        <w:t>9.新产品新技术推介会（展馆内）32,000元/30分钟。</w:t>
      </w:r>
      <w:r>
        <w:rPr>
          <w:rFonts w:hint="eastAsia" w:ascii="Arial" w:hAnsi="宋体" w:cs="Arial"/>
          <w:lang w:val="en-US" w:eastAsia="zh-CN"/>
        </w:rPr>
        <w:t>选择</w:t>
      </w:r>
      <w:r>
        <w:rPr>
          <w:rFonts w:hint="eastAsia" w:ascii="Arial" w:hAnsi="宋体" w:cs="Arial"/>
          <w:u w:val="single"/>
          <w:lang w:val="en-US" w:eastAsia="zh-CN"/>
        </w:rPr>
        <w:t xml:space="preserve">             </w:t>
      </w:r>
      <w:r>
        <w:rPr>
          <w:rFonts w:hint="eastAsia" w:ascii="Arial" w:hAnsi="宋体" w:cs="Arial"/>
          <w:lang w:val="en-US" w:eastAsia="zh-CN"/>
        </w:rPr>
        <w:t>场，费用</w:t>
      </w:r>
      <w:r>
        <w:rPr>
          <w:rFonts w:hint="eastAsia" w:ascii="Arial" w:hAnsi="宋体" w:cs="Arial"/>
          <w:u w:val="single"/>
          <w:lang w:val="en-US" w:eastAsia="zh-CN"/>
        </w:rPr>
        <w:t xml:space="preserve">             </w:t>
      </w:r>
      <w:r>
        <w:rPr>
          <w:rFonts w:hint="eastAsia" w:ascii="Arial" w:hAnsi="宋体" w:cs="Arial"/>
          <w:lang w:val="en-US" w:eastAsia="zh-CN"/>
        </w:rPr>
        <w:t>元。</w:t>
      </w:r>
    </w:p>
    <w:p>
      <w:pPr>
        <w:spacing w:line="440" w:lineRule="exact"/>
        <w:rPr>
          <w:rFonts w:ascii="Arial" w:hAnsi="宋体" w:cs="Arial"/>
          <w:b w:val="0"/>
          <w:bCs/>
        </w:rPr>
      </w:pPr>
      <w:r>
        <w:rPr>
          <w:rFonts w:ascii="Arial" w:hAnsi="Arial" w:cs="Arial"/>
        </w:rPr>
        <w:t xml:space="preserve">■ </w:t>
      </w:r>
      <w:r>
        <w:rPr>
          <w:rFonts w:hint="eastAsia" w:ascii="Arial" w:hAnsi="宋体" w:cs="Arial"/>
          <w:b/>
        </w:rPr>
        <w:t xml:space="preserve">以上参展费用的总金额为人民币: (小写) </w:t>
      </w:r>
      <w:r>
        <w:rPr>
          <w:rFonts w:hint="eastAsia" w:ascii="Arial" w:hAnsi="宋体" w:eastAsia="宋体" w:cs="Arial"/>
          <w:u w:val="single"/>
        </w:rPr>
        <w:t xml:space="preserve">           </w:t>
      </w:r>
      <w:r>
        <w:rPr>
          <w:rFonts w:hint="eastAsia" w:ascii="Arial" w:hAnsi="宋体" w:cs="Arial"/>
          <w:b/>
        </w:rPr>
        <w:t xml:space="preserve">元整，(大写) </w:t>
      </w:r>
      <w:r>
        <w:rPr>
          <w:rFonts w:hint="eastAsia" w:ascii="Arial" w:hAnsi="宋体" w:eastAsia="宋体" w:cs="Arial"/>
          <w:u w:val="single"/>
        </w:rPr>
        <w:t xml:space="preserve">                 </w:t>
      </w:r>
      <w:r>
        <w:rPr>
          <w:rFonts w:hint="eastAsia" w:ascii="Arial" w:hAnsi="宋体" w:cs="Arial"/>
          <w:b/>
        </w:rPr>
        <w:t>整。其中不含税金额为人民币:</w:t>
      </w:r>
      <w:r>
        <w:rPr>
          <w:rFonts w:hint="eastAsia" w:ascii="Arial" w:hAnsi="宋体" w:eastAsia="宋体" w:cs="Arial"/>
          <w:u w:val="single"/>
        </w:rPr>
        <w:t xml:space="preserve">           </w:t>
      </w:r>
      <w:r>
        <w:rPr>
          <w:rFonts w:hint="eastAsia" w:ascii="Arial" w:hAnsi="宋体" w:cs="Arial"/>
          <w:b/>
        </w:rPr>
        <w:t xml:space="preserve">元整，税率为: </w:t>
      </w:r>
      <w:r>
        <w:rPr>
          <w:rFonts w:hint="eastAsia" w:ascii="Arial" w:hAnsi="宋体" w:eastAsia="宋体" w:cs="Arial"/>
          <w:u w:val="single"/>
        </w:rPr>
        <w:t xml:space="preserve"> </w:t>
      </w:r>
      <w:r>
        <w:rPr>
          <w:rFonts w:hint="default" w:ascii="Arial" w:hAnsi="宋体" w:eastAsia="宋体" w:cs="Arial"/>
          <w:u w:val="single"/>
        </w:rPr>
        <w:t xml:space="preserve">   </w:t>
      </w:r>
      <w:r>
        <w:rPr>
          <w:rFonts w:hint="eastAsia" w:ascii="Arial" w:hAnsi="宋体" w:eastAsia="宋体" w:cs="Arial"/>
          <w:u w:val="single"/>
        </w:rPr>
        <w:t xml:space="preserve"> </w:t>
      </w:r>
      <w:r>
        <w:rPr>
          <w:rFonts w:hint="eastAsia" w:ascii="Arial" w:hAnsi="宋体" w:cs="Arial"/>
          <w:b/>
        </w:rPr>
        <w:t>%，税金为人民币:</w:t>
      </w:r>
      <w:r>
        <w:rPr>
          <w:rFonts w:hint="eastAsia" w:ascii="Arial" w:hAnsi="宋体" w:eastAsia="宋体" w:cs="Arial"/>
          <w:u w:val="single"/>
        </w:rPr>
        <w:t xml:space="preserve">       </w:t>
      </w:r>
      <w:r>
        <w:rPr>
          <w:rFonts w:hint="eastAsia" w:ascii="Arial" w:hAnsi="宋体" w:cs="Arial"/>
          <w:u w:val="single"/>
          <w:lang w:val="en-US" w:eastAsia="zh-CN"/>
        </w:rPr>
        <w:t xml:space="preserve">  </w:t>
      </w:r>
      <w:r>
        <w:rPr>
          <w:rFonts w:hint="eastAsia" w:ascii="Arial" w:hAnsi="宋体" w:eastAsia="宋体" w:cs="Arial"/>
          <w:u w:val="single"/>
        </w:rPr>
        <w:t xml:space="preserve">   </w:t>
      </w:r>
      <w:r>
        <w:rPr>
          <w:rFonts w:hint="eastAsia" w:ascii="Arial" w:hAnsi="宋体" w:cs="Arial"/>
          <w:b/>
        </w:rPr>
        <w:t>元整。</w:t>
      </w:r>
      <w:r>
        <w:rPr>
          <w:rFonts w:hint="eastAsia" w:ascii="Arial" w:hAnsi="宋体" w:cs="Arial"/>
          <w:b w:val="0"/>
          <w:bCs/>
        </w:rPr>
        <w:t>付款日期：</w:t>
      </w:r>
      <w:r>
        <w:rPr>
          <w:rFonts w:hint="eastAsia" w:ascii="Arial" w:hAnsi="宋体" w:cs="Arial"/>
          <w:b w:val="0"/>
          <w:bCs/>
          <w:u w:val="single"/>
        </w:rPr>
        <w:t xml:space="preserve">       </w:t>
      </w:r>
      <w:r>
        <w:rPr>
          <w:rFonts w:hint="eastAsia" w:ascii="Arial" w:hAnsi="宋体" w:cs="Arial"/>
          <w:b w:val="0"/>
          <w:bCs/>
        </w:rPr>
        <w:t>年</w:t>
      </w:r>
      <w:r>
        <w:rPr>
          <w:rFonts w:hint="eastAsia" w:ascii="Arial" w:hAnsi="宋体" w:cs="Arial"/>
          <w:b w:val="0"/>
          <w:bCs/>
          <w:u w:val="single"/>
        </w:rPr>
        <w:t xml:space="preserve">     </w:t>
      </w:r>
      <w:r>
        <w:rPr>
          <w:rFonts w:hint="eastAsia" w:ascii="Arial" w:hAnsi="宋体" w:cs="Arial"/>
          <w:b w:val="0"/>
          <w:bCs/>
        </w:rPr>
        <w:t>月</w:t>
      </w:r>
      <w:r>
        <w:rPr>
          <w:rFonts w:hint="eastAsia" w:ascii="Arial" w:hAnsi="宋体" w:cs="Arial"/>
          <w:b w:val="0"/>
          <w:bCs/>
          <w:u w:val="single"/>
        </w:rPr>
        <w:t xml:space="preserve">     </w:t>
      </w:r>
      <w:r>
        <w:rPr>
          <w:rFonts w:hint="eastAsia" w:ascii="Arial" w:hAnsi="宋体" w:cs="Arial"/>
          <w:b w:val="0"/>
          <w:bCs/>
        </w:rPr>
        <w:t>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textAlignment w:val="auto"/>
        <w:rPr>
          <w:rFonts w:hint="eastAsia" w:ascii="Arial" w:hAnsi="宋体" w:eastAsia="宋体" w:cs="Arial"/>
          <w:lang w:eastAsia="zh-CN"/>
        </w:rPr>
      </w:pPr>
      <w:r>
        <w:rPr>
          <w:rFonts w:ascii="Arial" w:hAnsi="Arial" w:cs="Arial"/>
        </w:rPr>
        <w:t>■</w:t>
      </w:r>
      <w:r>
        <w:rPr>
          <w:rFonts w:hint="eastAsia" w:ascii="Arial" w:hAnsi="宋体" w:eastAsia="宋体" w:cs="Arial"/>
          <w:lang w:eastAsia="zh-CN"/>
        </w:rPr>
        <w:t xml:space="preserve"> 特别约定：1.报名后十个工作日之内请将参展费用一次性汇入组织单位指定帐户；2.组织单位以收到全部参展费用为最终确认参展商展出资格；3.已报名参展企业因自身原因不能按时参展的，同意已缴纳的全部费用不作返还；4.参展产品需符合展会参展范围和主题，展商保证其提供的图片、文字等全部内容不侵犯他人知识产权，否则自愿承担全部法律责任，同时承担由此给组织单位带来的损失；5.为保障202</w:t>
      </w:r>
      <w:r>
        <w:rPr>
          <w:rFonts w:hint="eastAsia" w:ascii="Arial" w:hAnsi="宋体" w:cs="Arial"/>
          <w:lang w:val="en-US" w:eastAsia="zh-CN"/>
        </w:rPr>
        <w:t>6</w:t>
      </w:r>
      <w:r>
        <w:rPr>
          <w:rFonts w:hint="eastAsia" w:ascii="Arial" w:hAnsi="宋体" w:eastAsia="宋体" w:cs="Arial"/>
          <w:lang w:eastAsia="zh-CN"/>
        </w:rPr>
        <w:t>年</w:t>
      </w:r>
      <w:r>
        <w:rPr>
          <w:rFonts w:hint="eastAsia" w:ascii="Arial" w:hAnsi="宋体" w:eastAsia="宋体" w:cs="Arial"/>
          <w:lang w:val="en-US" w:eastAsia="zh-Hans"/>
        </w:rPr>
        <w:t>管道</w:t>
      </w:r>
      <w:r>
        <w:rPr>
          <w:rFonts w:hint="eastAsia" w:ascii="Arial" w:hAnsi="宋体" w:eastAsia="宋体" w:cs="Arial"/>
          <w:lang w:eastAsia="zh-CN"/>
        </w:rPr>
        <w:t>展搭建质量，请各参展商选择主办方指定搭建商搭建贵司展台，除指定搭建商外不允许任何搭建公司进入场馆。</w:t>
      </w:r>
    </w:p>
    <w:p>
      <w:pPr>
        <w:spacing w:line="360" w:lineRule="auto"/>
        <w:rPr>
          <w:rFonts w:hint="eastAsia" w:ascii="Arial" w:hAnsi="宋体" w:cs="Arial"/>
          <w:b/>
          <w:bCs/>
        </w:rPr>
      </w:pPr>
      <w:r>
        <w:rPr>
          <w:rFonts w:hint="eastAsia" w:ascii="Arial" w:hAnsi="宋体" w:cs="Arial"/>
          <w:b/>
          <w:bCs/>
        </w:rPr>
        <w:t>组织</w:t>
      </w:r>
      <w:r>
        <w:rPr>
          <w:rFonts w:ascii="Arial" w:hAnsi="宋体" w:cs="Arial"/>
          <w:b/>
          <w:bCs/>
        </w:rPr>
        <w:t>单位：</w:t>
      </w:r>
      <w:r>
        <w:rPr>
          <w:rFonts w:hint="eastAsia" w:ascii="Arial" w:hAnsi="宋体" w:cs="Arial"/>
          <w:b/>
          <w:bCs/>
          <w:highlight w:val="none"/>
          <w:lang w:eastAsia="zh-CN"/>
        </w:rPr>
        <w:t>振威国际会展集团</w:t>
      </w:r>
      <w:r>
        <w:rPr>
          <w:rFonts w:hint="eastAsia" w:ascii="Arial" w:hAnsi="宋体" w:cs="Arial"/>
          <w:b/>
          <w:bCs/>
          <w:highlight w:val="none"/>
          <w:lang w:val="en-US" w:eastAsia="zh-CN"/>
        </w:rPr>
        <w:t xml:space="preserve"> </w:t>
      </w:r>
      <w:r>
        <w:rPr>
          <w:rFonts w:hint="eastAsia" w:ascii="Arial" w:hAnsi="宋体" w:cs="Arial"/>
          <w:b/>
          <w:bCs/>
          <w:lang w:val="en-US" w:eastAsia="zh-CN"/>
        </w:rPr>
        <w:t xml:space="preserve">     </w:t>
      </w:r>
      <w:r>
        <w:rPr>
          <w:rFonts w:ascii="Arial" w:hAnsi="宋体" w:cs="Arial"/>
          <w:b/>
          <w:bCs/>
        </w:rPr>
        <w:t>北京振威展览有限公司</w:t>
      </w:r>
      <w:r>
        <w:rPr>
          <w:rFonts w:hint="eastAsia" w:ascii="Arial" w:hAnsi="宋体" w:cs="Arial"/>
          <w:b/>
          <w:bCs/>
        </w:rPr>
        <w:t xml:space="preserve">  </w:t>
      </w:r>
    </w:p>
    <w:p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4306570</wp:posOffset>
                </wp:positionH>
                <wp:positionV relativeFrom="paragraph">
                  <wp:posOffset>165735</wp:posOffset>
                </wp:positionV>
                <wp:extent cx="2239010" cy="9525"/>
                <wp:effectExtent l="0" t="4445" r="8890" b="5080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39010" cy="95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39.1pt;margin-top:13.05pt;height:0.75pt;width:176.3pt;z-index:251667456;mso-width-relative:page;mso-height-relative:page;" filled="f" stroked="t" coordsize="21600,21600" o:gfxdata="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WAAAAZHJzL1BLAQIUABQAAAAIAIdO4kDy5UnN1wAAAAoBAAAPAAAAAAAAAAEAIAAAADgA&#10;AABkcnMvZG93bnJldi54bWxQSwECFAAUAAAACACHTuJAfGzPo/QBAADpAwAADgAAAAAAAAABACAA&#10;AAA8AQAAZHJzL2Uyb0RvYy54bWxQSwUGAAAAAAYABgBZAQAAo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Arial" w:hAnsi="宋体" w:cs="Arial"/>
        </w:rPr>
        <w:t>地</w:t>
      </w:r>
      <w:r>
        <w:rPr>
          <w:rFonts w:ascii="Arial" w:hAnsi="Arial" w:cs="Arial"/>
        </w:rPr>
        <w:t xml:space="preserve">  </w:t>
      </w:r>
      <w:r>
        <w:rPr>
          <w:rFonts w:ascii="Arial" w:hAnsi="宋体" w:cs="Arial"/>
        </w:rPr>
        <w:t>址：</w:t>
      </w:r>
      <w:r>
        <w:rPr>
          <w:rFonts w:hint="eastAsia" w:ascii="宋体" w:hAnsi="宋体"/>
          <w:sz w:val="18"/>
          <w:szCs w:val="18"/>
        </w:rPr>
        <w:t>北京市通州区经海五路1号院国际企业大道III13号楼振威展览大厦</w:t>
      </w:r>
      <w:r>
        <w:rPr>
          <w:rFonts w:ascii="Arial" w:hAnsi="Arial" w:cs="Arial"/>
        </w:rPr>
        <w:t xml:space="preserve">                    </w:t>
      </w:r>
    </w:p>
    <w:p>
      <w:pPr>
        <w:spacing w:line="240" w:lineRule="auto"/>
        <w:rPr>
          <w:rFonts w:hint="eastAsia" w:ascii="Arial" w:hAnsi="宋体" w:cs="Arial"/>
          <w:lang w:val="en-US" w:eastAsia="zh-Hans"/>
        </w:rPr>
      </w:pPr>
      <w:r>
        <w:rPr>
          <w:rFonts w:hint="eastAsia" w:ascii="Arial" w:hAnsi="宋体" w:cs="Arial"/>
        </w:rPr>
        <w:t xml:space="preserve">联系人：     </w:t>
      </w:r>
      <w:r>
        <w:rPr>
          <w:rFonts w:hint="eastAsia" w:ascii="Arial" w:hAnsi="宋体" w:cs="Arial"/>
          <w:lang w:val="en-US" w:eastAsia="zh-CN"/>
        </w:rPr>
        <w:t xml:space="preserve">   </w:t>
      </w:r>
      <w:r>
        <w:rPr>
          <w:rFonts w:ascii="Arial" w:hAnsi="宋体" w:cs="Arial"/>
        </w:rPr>
        <w:t>电话：</w:t>
      </w:r>
      <w:r>
        <w:rPr>
          <w:rFonts w:ascii="Arial" w:hAnsi="Arial" w:cs="Arial"/>
        </w:rPr>
        <w:t xml:space="preserve"> </w:t>
      </w:r>
      <w:r>
        <w:rPr>
          <w:rFonts w:hint="eastAsia" w:ascii="Arial" w:hAnsi="Arial" w:cs="Arial"/>
        </w:rPr>
        <w:t xml:space="preserve">       </w:t>
      </w:r>
      <w:r>
        <w:rPr>
          <w:rFonts w:ascii="Arial" w:hAnsi="宋体" w:cs="Arial"/>
        </w:rPr>
        <w:t>传真：</w:t>
      </w:r>
      <w:r>
        <w:rPr>
          <w:rFonts w:ascii="Arial" w:hAnsi="Arial" w:cs="Arial"/>
        </w:rPr>
        <w:t>010-</w:t>
      </w:r>
      <w:r>
        <w:rPr>
          <w:rFonts w:hint="eastAsia" w:ascii="Arial" w:hAnsi="Arial" w:cs="Arial"/>
        </w:rPr>
        <w:t>5617 6998</w:t>
      </w:r>
      <w:r>
        <w:rPr>
          <w:rFonts w:ascii="Arial" w:hAnsi="Arial" w:cs="Arial"/>
        </w:rPr>
        <w:t xml:space="preserve">   </w:t>
      </w:r>
      <w:r>
        <w:rPr>
          <w:rFonts w:hint="eastAsia"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>
        <w:rPr>
          <w:rFonts w:hint="eastAsia" w:ascii="Arial" w:hAnsi="Arial" w:cs="Arial"/>
        </w:rPr>
        <w:t xml:space="preserve">  </w:t>
      </w:r>
      <w:r>
        <w:rPr>
          <w:rFonts w:ascii="Arial" w:hAnsi="Arial" w:cs="Arial"/>
        </w:rPr>
        <w:t xml:space="preserve">      </w:t>
      </w:r>
      <w:r>
        <w:rPr>
          <w:rFonts w:hint="eastAsia" w:ascii="Arial" w:hAnsi="Arial" w:cs="Arial"/>
        </w:rPr>
        <w:t xml:space="preserve">       </w:t>
      </w:r>
      <w:r>
        <w:rPr>
          <w:rFonts w:ascii="Arial" w:hAnsi="宋体" w:cs="Arial"/>
        </w:rPr>
        <w:t>参展单位印鉴及负责人</w:t>
      </w:r>
      <w:r>
        <w:rPr>
          <w:rFonts w:hint="eastAsia" w:ascii="Arial" w:hAnsi="宋体" w:cs="Arial"/>
          <w:lang w:val="en-US" w:eastAsia="zh-Hans"/>
        </w:rPr>
        <w:t>签名</w:t>
      </w:r>
    </w:p>
    <w:p>
      <w:pPr>
        <w:spacing w:line="240" w:lineRule="auto"/>
      </w:pPr>
      <w:r>
        <w:rPr>
          <w:rFonts w:hint="eastAsia" w:ascii="Arial" w:hAnsi="宋体" w:cs="Arial"/>
          <w:lang w:val="en-US" w:eastAsia="zh-Hans"/>
        </w:rPr>
        <w:t>E</w:t>
      </w:r>
      <w:r>
        <w:rPr>
          <w:rFonts w:hint="default" w:ascii="Arial" w:hAnsi="宋体" w:cs="Arial"/>
          <w:lang w:eastAsia="zh-Hans"/>
        </w:rPr>
        <w:t xml:space="preserve">-mail：                                                                    </w:t>
      </w:r>
      <w:r>
        <w:rPr>
          <w:rFonts w:hint="eastAsia" w:ascii="Arial" w:hAnsi="宋体" w:cs="Arial"/>
          <w:lang w:val="en-US" w:eastAsia="zh-Hans"/>
        </w:rPr>
        <w:t>年</w:t>
      </w:r>
      <w:r>
        <w:rPr>
          <w:rFonts w:hint="default" w:ascii="Arial" w:hAnsi="宋体" w:cs="Arial"/>
          <w:lang w:eastAsia="zh-Hans"/>
        </w:rPr>
        <w:t xml:space="preserve">    </w:t>
      </w:r>
      <w:r>
        <w:rPr>
          <w:rFonts w:hint="eastAsia" w:ascii="Arial" w:hAnsi="宋体" w:cs="Arial"/>
          <w:lang w:val="en-US" w:eastAsia="zh-CN"/>
        </w:rPr>
        <w:t xml:space="preserve"> </w:t>
      </w:r>
      <w:r>
        <w:rPr>
          <w:rFonts w:hint="eastAsia" w:ascii="Arial" w:hAnsi="宋体" w:cs="Arial"/>
          <w:lang w:val="en-US" w:eastAsia="zh-Hans"/>
        </w:rPr>
        <w:t>月</w:t>
      </w:r>
    </w:p>
    <w:sectPr>
      <w:pgSz w:w="11906" w:h="16838"/>
      <w:pgMar w:top="720" w:right="720" w:bottom="567" w:left="720" w:header="680" w:footer="73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302020204030204"/>
    <w:charset w:val="00"/>
    <w:family w:val="swiss"/>
    <w:pitch w:val="default"/>
    <w:sig w:usb0="00000000" w:usb1="00000000" w:usb2="00000000" w:usb3="00000000" w:csb0="00000000" w:csb1="00000000"/>
  </w:font>
  <w:font w:name="仿宋_GB2312">
    <w:altName w:val="方正仿宋_GBK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方正书宋简体">
    <w:panose1 w:val="02010601030101010101"/>
    <w:charset w:val="86"/>
    <w:family w:val="auto"/>
    <w:pitch w:val="default"/>
    <w:sig w:usb0="00000000" w:usb1="00000000" w:usb2="00000000" w:usb3="00000000" w:csb0="0006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方正仿宋_GBK">
    <w:panose1 w:val="03000509000000000000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5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BYAAABkcnMvUEsBAhQAFAAAAAgAh07iQGhpgkvTAAAA&#10;BQEAAA8AAAAAAAAAAQAgAAAAOAAAAGRycy9kb3ducmV2LnhtbFBLAQIUABQAAAAIAIdO4kAsSI3B&#10;0wEAAKUDAAAOAAAAAAAAAAEAIAAAADgBAABkcnMvZTJvRG9jLnhtbFBLBQYAAAAABgAGAFkBAAB9&#10;BQAAAAA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right" w:y="1"/>
      <w:rPr>
        <w:rStyle w:val="8"/>
      </w:rPr>
    </w:pPr>
    <w:r>
      <w:fldChar w:fldCharType="begin"/>
    </w:r>
    <w:r>
      <w:rPr>
        <w:rStyle w:val="8"/>
      </w:rPr>
      <w:instrText xml:space="preserve">PAGE  </w:instrText>
    </w:r>
    <w:r>
      <w:fldChar w:fldCharType="separate"/>
    </w:r>
    <w:r>
      <w:fldChar w:fldCharType="end"/>
    </w:r>
  </w:p>
  <w:p>
    <w:pPr>
      <w:pStyle w:val="4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I5OGVkNTZjYTNiZTFiY2RhMTQ4Y2Y2OTk2OTE1MWMifQ=="/>
  </w:docVars>
  <w:rsids>
    <w:rsidRoot w:val="68F34957"/>
    <w:rsid w:val="1CB7A5D4"/>
    <w:rsid w:val="23FB5B7F"/>
    <w:rsid w:val="26F77A0A"/>
    <w:rsid w:val="37BECB12"/>
    <w:rsid w:val="3F39EFCF"/>
    <w:rsid w:val="4E9D38B1"/>
    <w:rsid w:val="68F34957"/>
    <w:rsid w:val="6EDEC874"/>
    <w:rsid w:val="6FBFF7C4"/>
    <w:rsid w:val="6FE4F3DC"/>
    <w:rsid w:val="7FDF8D33"/>
    <w:rsid w:val="ACBEB926"/>
    <w:rsid w:val="DEF38E6E"/>
    <w:rsid w:val="F47FB1A3"/>
    <w:rsid w:val="F7FF90E0"/>
    <w:rsid w:val="FD4F0DD4"/>
    <w:rsid w:val="FDDF27B8"/>
    <w:rsid w:val="FEEE9281"/>
    <w:rsid w:val="FF7E445E"/>
    <w:rsid w:val="FFCF7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spacing w:line="500" w:lineRule="exact"/>
      <w:ind w:firstLine="480"/>
    </w:pPr>
    <w:rPr>
      <w:rFonts w:ascii="仿宋_GB2312" w:eastAsia="方正书宋简体"/>
      <w:szCs w:val="20"/>
    </w:rPr>
  </w:style>
  <w:style w:type="paragraph" w:styleId="3">
    <w:name w:val="Date"/>
    <w:basedOn w:val="1"/>
    <w:next w:val="1"/>
    <w:qFormat/>
    <w:uiPriority w:val="0"/>
    <w:rPr>
      <w:rFonts w:ascii="仿宋_GB2312" w:eastAsia="仿宋_GB2312"/>
      <w:sz w:val="24"/>
      <w:szCs w:val="20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page number"/>
    <w:basedOn w:val="7"/>
    <w:qFormat/>
    <w:uiPriority w:val="0"/>
  </w:style>
  <w:style w:type="character" w:styleId="9">
    <w:name w:val="Hyperlink"/>
    <w:qFormat/>
    <w:uiPriority w:val="0"/>
    <w:rPr>
      <w:color w:val="636365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6.png"/><Relationship Id="rId11" Type="http://schemas.openxmlformats.org/officeDocument/2006/relationships/image" Target="media/image5.jpe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Office_6.0.2.8225_F1E327BC-269C-435d-A152-05C5408002CA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2023-08-18T22:44:00Z</dcterms:created>
  <dc:creator>Rainbow虹✨</dc:creator>
  <cp:lastModifiedBy>Penny</cp:lastModifiedBy>
  <dcterms:modified xsi:type="dcterms:W3CDTF">2025-04-07T15:06:31Z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2052-6.0.2.8225</vt:lpwstr>
  </property>
  <property fmtid="{D5CDD505-2E9C-101B-9397-08002B2CF9AE}" pid="3" name="ICV">
    <vt:lpwstr>4373B014387F4929AC75257D7CEDBC07_11</vt:lpwstr>
  </property>
</Properties>
</file>