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Exhibition Liability Insurance</w:t>
      </w:r>
      <w:r>
        <w:rPr>
          <w:rFonts w:hint="eastAsia" w:ascii="Arial" w:hAnsi="Arial" w:cs="Arial"/>
          <w:b/>
          <w:sz w:val="32"/>
          <w:szCs w:val="32"/>
        </w:rPr>
        <w:t xml:space="preserve"> Service</w:t>
      </w:r>
    </w:p>
    <w:p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（special booth</w:t>
      </w:r>
      <w:r>
        <w:rPr>
          <w:rFonts w:hint="eastAsia" w:ascii="Arial" w:hAnsi="Arial" w:cs="Arial"/>
          <w:b/>
          <w:sz w:val="28"/>
          <w:szCs w:val="28"/>
        </w:rPr>
        <w:t xml:space="preserve"> building</w:t>
      </w:r>
      <w:r>
        <w:rPr>
          <w:rFonts w:ascii="Arial" w:hAnsi="Arial" w:cs="Arial"/>
          <w:b/>
          <w:sz w:val="28"/>
          <w:szCs w:val="28"/>
        </w:rPr>
        <w:t>）</w:t>
      </w: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To reduce the liability risk for the construction of booths and ensure the safety of construction workers on-site, exhibitors or constructors are required to purchase exhibition liability insurance with aggregate limit not less than RMB </w:t>
      </w:r>
      <w:r>
        <w:rPr>
          <w:rFonts w:hint="eastAsia"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million</w:t>
      </w:r>
      <w:r>
        <w:rPr>
          <w:rFonts w:hint="eastAsia" w:ascii="Arial" w:hAnsi="Arial" w:cs="Arial"/>
          <w:sz w:val="24"/>
          <w:szCs w:val="24"/>
        </w:rPr>
        <w:t xml:space="preserve">,per accident limit not less RMB 3 million,per person limit not less RMB </w:t>
      </w:r>
      <w:r>
        <w:rPr>
          <w:rFonts w:hint="eastAsia" w:ascii="Arial" w:hAnsi="Arial" w:cs="Arial"/>
          <w:sz w:val="24"/>
          <w:szCs w:val="24"/>
          <w:lang w:val="en-US" w:eastAsia="zh-CN"/>
        </w:rPr>
        <w:t>6</w:t>
      </w:r>
      <w:r>
        <w:rPr>
          <w:rFonts w:hint="eastAsia" w:ascii="Arial" w:hAnsi="Arial" w:cs="Arial"/>
          <w:sz w:val="24"/>
          <w:szCs w:val="24"/>
        </w:rPr>
        <w:t>00,000,The construct</w:t>
      </w:r>
      <w:r>
        <w:rPr>
          <w:rFonts w:hint="eastAsia" w:ascii="Arial" w:hAnsi="Arial" w:cs="Arial"/>
          <w:sz w:val="24"/>
          <w:szCs w:val="24"/>
          <w:lang w:val="en-US" w:eastAsia="zh-CN"/>
        </w:rPr>
        <w:t>or</w:t>
      </w:r>
      <w:r>
        <w:rPr>
          <w:rFonts w:hint="eastAsia" w:ascii="Arial" w:hAnsi="Arial" w:cs="Arial"/>
          <w:sz w:val="24"/>
          <w:szCs w:val="24"/>
        </w:rPr>
        <w:t>, the exhibitor and the organizer shall be the insured together</w:t>
      </w:r>
      <w:r>
        <w:rPr>
          <w:rFonts w:hint="eastAsia" w:ascii="Arial" w:hAnsi="Arial" w:cs="Arial"/>
          <w:sz w:val="24"/>
          <w:szCs w:val="24"/>
          <w:lang w:val="en-US" w:eastAsia="zh-CN"/>
        </w:rPr>
        <w:t>,</w:t>
      </w:r>
      <w:r>
        <w:rPr>
          <w:rFonts w:hint="eastAsia" w:ascii="Arial" w:hAnsi="Arial" w:cs="Arial"/>
          <w:sz w:val="24"/>
          <w:szCs w:val="24"/>
        </w:rPr>
        <w:t xml:space="preserve"> then </w:t>
      </w:r>
      <w:r>
        <w:rPr>
          <w:rFonts w:ascii="Arial" w:hAnsi="Arial" w:cs="Arial"/>
          <w:sz w:val="24"/>
          <w:szCs w:val="24"/>
        </w:rPr>
        <w:t>provide the insurance policy to obtain the constraction permits</w:t>
      </w:r>
      <w:r>
        <w:rPr>
          <w:rFonts w:hint="eastAsia" w:ascii="Arial" w:hAnsi="Arial" w:cs="Arial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</w:p>
    <w:p>
      <w:pPr>
        <w:spacing w:line="276" w:lineRule="auto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Coverage</w:t>
      </w:r>
    </w:p>
    <w:p>
      <w:pPr>
        <w:pStyle w:val="11"/>
        <w:numPr>
          <w:ilvl w:val="0"/>
          <w:numId w:val="2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policy aggregate limit for each</w:t>
      </w:r>
      <w:r>
        <w:rPr>
          <w:rFonts w:hint="eastAsia" w:ascii="Arial" w:hAnsi="Arial" w:cs="Arial"/>
          <w:sz w:val="24"/>
          <w:szCs w:val="24"/>
        </w:rPr>
        <w:t xml:space="preserve"> special</w:t>
      </w:r>
      <w:r>
        <w:rPr>
          <w:rFonts w:ascii="Arial" w:hAnsi="Arial" w:cs="Arial"/>
          <w:sz w:val="24"/>
          <w:szCs w:val="24"/>
        </w:rPr>
        <w:t xml:space="preserve"> booth is RMB </w:t>
      </w:r>
      <w:r>
        <w:rPr>
          <w:rFonts w:hint="eastAsia"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million. The limit per accident is RMB 3 million, and the limit per person is RMB </w:t>
      </w:r>
      <w:r>
        <w:rPr>
          <w:rFonts w:hint="eastAsia" w:ascii="Arial" w:hAnsi="Arial" w:cs="Arial"/>
          <w:sz w:val="24"/>
          <w:szCs w:val="24"/>
          <w:lang w:val="en-US" w:eastAsia="zh-CN"/>
        </w:rPr>
        <w:t>6</w:t>
      </w:r>
      <w:r>
        <w:rPr>
          <w:rFonts w:ascii="Arial" w:hAnsi="Arial" w:cs="Arial"/>
          <w:sz w:val="24"/>
          <w:szCs w:val="24"/>
        </w:rPr>
        <w:t>00,000</w:t>
      </w:r>
      <w:r>
        <w:rPr>
          <w:rFonts w:hint="eastAsia"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eastAsia" w:ascii="Arial" w:hAnsi="Arial" w:cs="Arial"/>
          <w:sz w:val="24"/>
          <w:szCs w:val="24"/>
        </w:rPr>
        <w:t>including</w:t>
      </w:r>
      <w:r>
        <w:rPr>
          <w:rFonts w:ascii="Arial" w:hAnsi="Arial" w:cs="Arial"/>
          <w:sz w:val="24"/>
          <w:szCs w:val="24"/>
        </w:rPr>
        <w:t>:</w:t>
      </w:r>
    </w:p>
    <w:p>
      <w:pPr>
        <w:pStyle w:val="11"/>
        <w:numPr>
          <w:ilvl w:val="0"/>
          <w:numId w:val="3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loss of buildings, various fixed equipment, ground and foundation of the rented exhibition venue: the limit per accident is RMB 3 million;</w:t>
      </w:r>
    </w:p>
    <w:p>
      <w:pPr>
        <w:pStyle w:val="11"/>
        <w:numPr>
          <w:ilvl w:val="0"/>
          <w:numId w:val="3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pension, medical expenses, and other related expenses caused by the bodily injury of </w:t>
      </w:r>
      <w:r>
        <w:rPr>
          <w:rFonts w:hint="eastAsia"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hired Chinese staff: the limit per accident is RMB 3 million, and the limit per person is RMB </w:t>
      </w:r>
      <w:r>
        <w:rPr>
          <w:rFonts w:hint="eastAsia" w:ascii="Arial" w:hAnsi="Arial" w:cs="Arial"/>
          <w:sz w:val="24"/>
          <w:szCs w:val="24"/>
          <w:lang w:val="en-US" w:eastAsia="zh-CN"/>
        </w:rPr>
        <w:t>6</w:t>
      </w:r>
      <w:r>
        <w:rPr>
          <w:rFonts w:ascii="Arial" w:hAnsi="Arial" w:cs="Arial"/>
          <w:sz w:val="24"/>
          <w:szCs w:val="24"/>
        </w:rPr>
        <w:t>00,000.</w:t>
      </w:r>
    </w:p>
    <w:p>
      <w:pPr>
        <w:pStyle w:val="11"/>
        <w:numPr>
          <w:ilvl w:val="0"/>
          <w:numId w:val="3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pension, medical expenses, and other related expenses caused by the bodily injury of third parties: the limit per accident is RMB 3 million, and the limit per person is RMB </w:t>
      </w:r>
      <w:r>
        <w:rPr>
          <w:rFonts w:hint="eastAsia" w:ascii="Arial" w:hAnsi="Arial" w:cs="Arial"/>
          <w:sz w:val="24"/>
          <w:szCs w:val="24"/>
          <w:lang w:val="en-US" w:eastAsia="zh-CN"/>
        </w:rPr>
        <w:t>6</w:t>
      </w:r>
      <w:r>
        <w:rPr>
          <w:rFonts w:ascii="Arial" w:hAnsi="Arial" w:cs="Arial"/>
          <w:sz w:val="24"/>
          <w:szCs w:val="24"/>
        </w:rPr>
        <w:t>00,000.</w:t>
      </w:r>
    </w:p>
    <w:p>
      <w:pPr>
        <w:spacing w:line="276" w:lineRule="auto"/>
        <w:ind w:left="420" w:firstLine="420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The aggregate limit for the above three items is 6 million.</w:t>
      </w:r>
    </w:p>
    <w:p>
      <w:pPr>
        <w:pStyle w:val="11"/>
        <w:numPr>
          <w:ilvl w:val="0"/>
          <w:numId w:val="2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Deductible: The deductible per accident is RMB 1,000 for property damage and RMB 500 for bodily injury.</w:t>
      </w:r>
    </w:p>
    <w:p>
      <w:pPr>
        <w:pStyle w:val="11"/>
        <w:numPr>
          <w:numId w:val="0"/>
        </w:numPr>
        <w:spacing w:line="276" w:lineRule="auto"/>
        <w:ind w:left="420" w:leftChars="0"/>
        <w:rPr>
          <w:rFonts w:ascii="Arial" w:hAnsi="Arial" w:cs="Arial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Insurance Premium</w:t>
      </w:r>
    </w:p>
    <w:tbl>
      <w:tblPr>
        <w:tblStyle w:val="5"/>
        <w:tblpPr w:leftFromText="180" w:rightFromText="180" w:vertAnchor="text" w:horzAnchor="margin" w:tblpXSpec="center" w:tblpY="70"/>
        <w:tblOverlap w:val="never"/>
        <w:tblW w:w="82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0"/>
        <w:gridCol w:w="2835"/>
        <w:gridCol w:w="25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b/>
                <w:color w:val="FFFFFF" w:themeColor="background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1"/>
              </w:rPr>
              <w:t>Area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kern w:val="0"/>
                <w:szCs w:val="21"/>
              </w:rPr>
              <w:t>Coverage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kern w:val="0"/>
                <w:szCs w:val="21"/>
              </w:rPr>
              <w:t xml:space="preserve">Premium </w:t>
            </w:r>
          </w:p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b/>
                <w:color w:val="FFFFFF" w:themeColor="background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kern w:val="0"/>
                <w:szCs w:val="21"/>
              </w:rPr>
              <w:t>(RMB)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9</w:t>
            </w:r>
            <w:r>
              <w:rPr>
                <w:rStyle w:val="14"/>
                <w:rFonts w:ascii="Arial" w:hAnsi="Arial" w:cs="Arial"/>
                <w:sz w:val="21"/>
                <w:szCs w:val="21"/>
              </w:rPr>
              <w:t>㎡</w:t>
            </w:r>
            <w:r>
              <w:rPr>
                <w:rStyle w:val="13"/>
                <w:rFonts w:hint="default" w:ascii="Arial" w:hAnsi="Arial" w:cs="Arial"/>
                <w:sz w:val="21"/>
                <w:szCs w:val="21"/>
              </w:rPr>
              <w:t>-</w:t>
            </w:r>
            <w:r>
              <w:rPr>
                <w:rStyle w:val="13"/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99</w:t>
            </w:r>
            <w:r>
              <w:rPr>
                <w:rStyle w:val="13"/>
                <w:rFonts w:hint="default" w:ascii="Arial" w:hAnsi="Arial" w:cs="Arial"/>
                <w:sz w:val="21"/>
                <w:szCs w:val="21"/>
              </w:rPr>
              <w:t>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See policy terms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textAlignment w:val="center"/>
              <w:rPr>
                <w:rFonts w:ascii="Arial" w:hAnsi="Arial" w:cs="Arial"/>
                <w:color w:val="00000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340 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per booth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Style w:val="14"/>
                <w:rFonts w:ascii="Arial" w:hAnsi="Arial" w:cs="Arial"/>
                <w:sz w:val="21"/>
                <w:szCs w:val="21"/>
              </w:rPr>
              <w:t>㎡</w:t>
            </w:r>
            <w:r>
              <w:rPr>
                <w:rStyle w:val="13"/>
                <w:rFonts w:hint="default" w:ascii="Arial" w:hAnsi="Arial" w:cs="Arial"/>
                <w:sz w:val="21"/>
                <w:szCs w:val="21"/>
              </w:rPr>
              <w:t>-</w:t>
            </w:r>
            <w:r>
              <w:rPr>
                <w:rStyle w:val="13"/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199</w:t>
            </w:r>
            <w:r>
              <w:rPr>
                <w:rStyle w:val="13"/>
                <w:rFonts w:hint="default" w:ascii="Arial" w:hAnsi="Arial" w:cs="Arial"/>
                <w:sz w:val="21"/>
                <w:szCs w:val="21"/>
              </w:rPr>
              <w:t>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See policy terms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textAlignment w:val="center"/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440 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per booth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Style w:val="14"/>
                <w:rFonts w:ascii="Arial" w:hAnsi="Arial" w:cs="Arial"/>
                <w:sz w:val="21"/>
                <w:szCs w:val="21"/>
              </w:rPr>
              <w:t>㎡</w:t>
            </w:r>
            <w:r>
              <w:rPr>
                <w:rStyle w:val="13"/>
                <w:rFonts w:hint="default" w:ascii="Arial" w:hAnsi="Arial" w:cs="Arial"/>
                <w:sz w:val="21"/>
                <w:szCs w:val="21"/>
              </w:rPr>
              <w:t>-</w:t>
            </w:r>
            <w:r>
              <w:rPr>
                <w:rStyle w:val="13"/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2</w:t>
            </w:r>
            <w:r>
              <w:rPr>
                <w:rStyle w:val="13"/>
                <w:rFonts w:hint="default" w:ascii="Arial" w:hAnsi="Arial" w:cs="Arial"/>
                <w:sz w:val="21"/>
                <w:szCs w:val="21"/>
              </w:rPr>
              <w:t>99㎡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See policy terms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textAlignment w:val="center"/>
              <w:rPr>
                <w:rFonts w:ascii="Arial" w:hAnsi="Arial" w:cs="Arial"/>
                <w:color w:val="00000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460 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per booth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Style w:val="14"/>
                <w:rFonts w:ascii="Arial" w:hAnsi="Arial" w:cs="Arial"/>
                <w:sz w:val="21"/>
                <w:szCs w:val="21"/>
              </w:rPr>
              <w:t>㎡</w:t>
            </w:r>
            <w:r>
              <w:rPr>
                <w:rStyle w:val="13"/>
                <w:rFonts w:hint="default" w:ascii="Arial" w:hAnsi="Arial" w:cs="Arial"/>
                <w:sz w:val="21"/>
                <w:szCs w:val="21"/>
              </w:rPr>
              <w:t>-</w:t>
            </w:r>
            <w:r>
              <w:rPr>
                <w:rStyle w:val="13"/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3</w:t>
            </w:r>
            <w:r>
              <w:rPr>
                <w:rStyle w:val="13"/>
                <w:rFonts w:hint="default" w:ascii="Arial" w:hAnsi="Arial" w:cs="Arial"/>
                <w:sz w:val="21"/>
                <w:szCs w:val="21"/>
              </w:rPr>
              <w:t>99㎡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See policy terms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textAlignment w:val="center"/>
              <w:rPr>
                <w:rFonts w:ascii="Arial" w:hAnsi="Arial" w:cs="Arial"/>
                <w:color w:val="00000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480 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per booth</w:t>
            </w:r>
            <w:r>
              <w:rPr>
                <w:rFonts w:ascii="Arial" w:hAnsi="Arial" w:cs="Arial"/>
                <w:color w:val="000000"/>
                <w:szCs w:val="21"/>
                <w:highlight w:val="none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Style w:val="14"/>
                <w:rFonts w:ascii="Arial" w:hAnsi="Arial" w:cs="Arial"/>
                <w:sz w:val="21"/>
                <w:szCs w:val="21"/>
              </w:rPr>
              <w:t>㎡</w:t>
            </w:r>
            <w:r>
              <w:rPr>
                <w:rStyle w:val="13"/>
                <w:rFonts w:hint="default" w:ascii="Arial" w:hAnsi="Arial" w:cs="Arial"/>
                <w:sz w:val="21"/>
                <w:szCs w:val="21"/>
              </w:rPr>
              <w:t>-</w:t>
            </w:r>
            <w:r>
              <w:rPr>
                <w:rStyle w:val="13"/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4</w:t>
            </w:r>
            <w:r>
              <w:rPr>
                <w:rStyle w:val="13"/>
                <w:rFonts w:hint="default" w:ascii="Arial" w:hAnsi="Arial" w:cs="Arial"/>
                <w:sz w:val="21"/>
                <w:szCs w:val="21"/>
              </w:rPr>
              <w:t>99㎡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See policy terms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right"/>
              <w:textAlignment w:val="center"/>
              <w:rPr>
                <w:rFonts w:hint="eastAsia" w:ascii="Arial" w:hAnsi="Arial" w:cs="Arial"/>
                <w:color w:val="000000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500 </w:t>
            </w:r>
            <w:r>
              <w:rPr>
                <w:rFonts w:ascii="Arial" w:hAnsi="Arial" w:cs="Arial"/>
                <w:color w:val="000000"/>
                <w:kern w:val="0"/>
                <w:szCs w:val="21"/>
                <w:highlight w:val="none"/>
              </w:rPr>
              <w:t>per booth</w:t>
            </w:r>
          </w:p>
        </w:tc>
      </w:tr>
    </w:tbl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p>
      <w:pPr>
        <w:pStyle w:val="11"/>
        <w:numPr>
          <w:numId w:val="0"/>
        </w:numPr>
        <w:spacing w:line="276" w:lineRule="auto"/>
        <w:ind w:left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</w:p>
    <w:p>
      <w:pPr>
        <w:pStyle w:val="11"/>
        <w:numPr>
          <w:numId w:val="0"/>
        </w:numPr>
        <w:spacing w:line="276" w:lineRule="auto"/>
        <w:ind w:left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</w:p>
    <w:p>
      <w:pPr>
        <w:pStyle w:val="11"/>
        <w:numPr>
          <w:numId w:val="0"/>
        </w:numPr>
        <w:spacing w:line="276" w:lineRule="auto"/>
        <w:ind w:left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</w:p>
    <w:p>
      <w:pPr>
        <w:pStyle w:val="11"/>
        <w:numPr>
          <w:numId w:val="0"/>
        </w:numPr>
        <w:spacing w:line="276" w:lineRule="auto"/>
        <w:ind w:left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</w:p>
    <w:p>
      <w:pPr>
        <w:pStyle w:val="11"/>
        <w:numPr>
          <w:numId w:val="0"/>
        </w:numPr>
        <w:spacing w:line="276" w:lineRule="auto"/>
        <w:ind w:left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</w:p>
    <w:p>
      <w:pPr>
        <w:pStyle w:val="11"/>
        <w:numPr>
          <w:numId w:val="0"/>
        </w:numPr>
        <w:spacing w:line="276" w:lineRule="auto"/>
        <w:ind w:left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</w:p>
    <w:p>
      <w:pPr>
        <w:pStyle w:val="11"/>
        <w:numPr>
          <w:numId w:val="0"/>
        </w:numPr>
        <w:spacing w:line="276" w:lineRule="auto"/>
        <w:ind w:left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87630</wp:posOffset>
            </wp:positionV>
            <wp:extent cx="965200" cy="964565"/>
            <wp:effectExtent l="0" t="0" r="6350" b="6985"/>
            <wp:wrapNone/>
            <wp:docPr id="1" name="图片 2" descr="E:\众展保\重要文件\公司证件扫描件\众展保公众号二维码.jpg众展保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:\众展保\重要文件\公司证件扫描件\众展保公众号二维码.jpg众展保公众号二维码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4F81BD" w:themeColor="accent1"/>
          <w:sz w:val="24"/>
          <w:szCs w:val="24"/>
        </w:rPr>
        <w:t>Website</w:t>
      </w:r>
      <w:r>
        <w:rPr>
          <w:rFonts w:ascii="Arial" w:cs="Arial"/>
          <w:b/>
          <w:color w:val="4F81BD" w:themeColor="accent1"/>
          <w:sz w:val="24"/>
          <w:szCs w:val="24"/>
        </w:rPr>
        <w:t>：</w:t>
      </w:r>
      <w:r>
        <w:rPr>
          <w:rFonts w:hint="eastAsia" w:ascii="Arial" w:hAnsi="Arial" w:cs="Arial"/>
          <w:b/>
          <w:color w:val="4F81BD" w:themeColor="accent1"/>
          <w:sz w:val="24"/>
          <w:szCs w:val="24"/>
          <w:lang w:val="en-US" w:eastAsia="zh-CN"/>
        </w:rPr>
        <w:t>www</w:t>
      </w:r>
      <w:r>
        <w:rPr>
          <w:rFonts w:ascii="Arial" w:hAnsi="Arial" w:cs="Arial"/>
          <w:b/>
          <w:color w:val="4F81BD" w:themeColor="accent1"/>
          <w:sz w:val="24"/>
          <w:szCs w:val="24"/>
        </w:rPr>
        <w:t>.zhongzhanbao.com</w:t>
      </w:r>
    </w:p>
    <w:p>
      <w:pPr>
        <w:pStyle w:val="11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Wechat Offical Acount</w:t>
      </w:r>
      <w:r>
        <w:rPr>
          <w:rFonts w:ascii="Arial" w:cs="Arial"/>
          <w:b/>
          <w:color w:val="4F81BD" w:themeColor="accent1"/>
          <w:sz w:val="24"/>
          <w:szCs w:val="24"/>
        </w:rPr>
        <w:t>：</w:t>
      </w:r>
      <w:r>
        <w:rPr>
          <w:rFonts w:ascii="Arial" w:hAnsi="Arial" w:cs="Arial"/>
          <w:b/>
          <w:color w:val="4F81BD" w:themeColor="accent1"/>
          <w:sz w:val="24"/>
          <w:szCs w:val="24"/>
        </w:rPr>
        <w:t>Scan the QR code.</w:t>
      </w:r>
    </w:p>
    <w:p>
      <w:pPr>
        <w:pStyle w:val="11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Contact Information</w:t>
      </w:r>
      <w:r>
        <w:rPr>
          <w:rFonts w:ascii="Arial" w:cs="Arial"/>
          <w:b/>
          <w:color w:val="4F81BD" w:themeColor="accent1"/>
          <w:sz w:val="24"/>
          <w:szCs w:val="24"/>
        </w:rPr>
        <w:t>：</w:t>
      </w:r>
    </w:p>
    <w:p>
      <w:pPr>
        <w:pStyle w:val="11"/>
        <w:numPr>
          <w:ilvl w:val="0"/>
          <w:numId w:val="4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Customer Service Number</w:t>
      </w:r>
      <w:r>
        <w:rPr>
          <w:rFonts w:ascii="Arial" w:cs="Arial"/>
          <w:b/>
          <w:color w:val="4F81BD" w:themeColor="accent1"/>
          <w:sz w:val="24"/>
          <w:szCs w:val="24"/>
        </w:rPr>
        <w:t>：</w:t>
      </w:r>
      <w:r>
        <w:rPr>
          <w:rFonts w:ascii="Arial" w:hAnsi="Arial" w:cs="Arial"/>
          <w:b/>
          <w:color w:val="4F81BD" w:themeColor="accent1"/>
          <w:sz w:val="24"/>
          <w:szCs w:val="24"/>
        </w:rPr>
        <w:t>18811616158</w:t>
      </w:r>
      <w:r>
        <w:rPr>
          <w:rFonts w:hint="eastAsia" w:ascii="Arial" w:hAnsi="Arial" w:cs="Arial"/>
          <w:b/>
          <w:color w:val="4F81BD" w:themeColor="accent1"/>
          <w:sz w:val="24"/>
          <w:szCs w:val="24"/>
        </w:rPr>
        <w:t>/18811616518</w:t>
      </w:r>
    </w:p>
    <w:p>
      <w:pPr>
        <w:pStyle w:val="11"/>
        <w:numPr>
          <w:ilvl w:val="0"/>
          <w:numId w:val="4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E-mail Address</w:t>
      </w:r>
      <w:r>
        <w:rPr>
          <w:rFonts w:ascii="Arial" w:cs="Arial"/>
          <w:b/>
          <w:color w:val="4F81BD" w:themeColor="accent1"/>
          <w:sz w:val="24"/>
          <w:szCs w:val="24"/>
        </w:rPr>
        <w:t>：</w:t>
      </w:r>
      <w:r>
        <w:rPr>
          <w:rFonts w:ascii="Arial" w:hAnsi="Arial" w:cs="Arial"/>
          <w:b/>
          <w:color w:val="4F81BD" w:themeColor="accent1"/>
          <w:sz w:val="24"/>
          <w:szCs w:val="24"/>
        </w:rPr>
        <w:t>zhongzhanbao@zhongzhanbao.com</w:t>
      </w:r>
    </w:p>
    <w:p>
      <w:pPr>
        <w:spacing w:line="276" w:lineRule="auto"/>
        <w:ind w:left="36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Insurance Process</w:t>
      </w:r>
      <w:r>
        <w:rPr>
          <w:rFonts w:ascii="Arial" w:cs="Arial"/>
          <w:b/>
          <w:color w:val="4F81BD" w:themeColor="accent1"/>
          <w:sz w:val="24"/>
          <w:szCs w:val="24"/>
        </w:rPr>
        <w:t>：</w:t>
      </w:r>
    </w:p>
    <w:p>
      <w:pPr>
        <w:pStyle w:val="11"/>
        <w:numPr>
          <w:ilvl w:val="0"/>
          <w:numId w:val="5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to Insure : Go to the website “www.zhongzhanbao.com” or Follow the Wechat Offical Acount( Scan the QR code).</w:t>
      </w:r>
    </w:p>
    <w:p>
      <w:pPr>
        <w:pStyle w:val="11"/>
        <w:numPr>
          <w:ilvl w:val="0"/>
          <w:numId w:val="5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Insure</w:t>
      </w:r>
      <w:r>
        <w:rPr>
          <w:rFonts w:ascii="Arial" w:cs="Arial"/>
          <w:sz w:val="24"/>
          <w:szCs w:val="24"/>
        </w:rPr>
        <w:t>：</w:t>
      </w:r>
    </w:p>
    <w:p>
      <w:pPr>
        <w:pStyle w:val="11"/>
        <w:numPr>
          <w:ilvl w:val="0"/>
          <w:numId w:val="6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Computer</w:t>
      </w:r>
      <w:r>
        <w:rPr>
          <w:rFonts w:ascii="Arial" w:cs="Arial"/>
          <w:sz w:val="24"/>
          <w:szCs w:val="24"/>
        </w:rPr>
        <w:t>：</w:t>
      </w:r>
      <w:r>
        <w:rPr>
          <w:rFonts w:ascii="Arial" w:hAnsi="Arial" w:cs="Arial"/>
          <w:sz w:val="24"/>
          <w:szCs w:val="24"/>
        </w:rPr>
        <w:t xml:space="preserve">Go to the website “www.zhongzhanbao.com”, click the Immediate Insurance, fill in the </w:t>
      </w:r>
      <w:r>
        <w:rPr>
          <w:rFonts w:hint="eastAsia" w:ascii="Arial" w:hAnsi="Arial" w:cs="Arial"/>
          <w:sz w:val="24"/>
          <w:szCs w:val="24"/>
        </w:rPr>
        <w:t>relevant</w:t>
      </w:r>
      <w:r>
        <w:rPr>
          <w:rFonts w:ascii="Arial" w:hAnsi="Arial" w:cs="Arial"/>
          <w:sz w:val="24"/>
          <w:szCs w:val="24"/>
        </w:rPr>
        <w:t xml:space="preserve"> information and follow the instructions.</w:t>
      </w:r>
    </w:p>
    <w:p>
      <w:pPr>
        <w:pStyle w:val="11"/>
        <w:numPr>
          <w:ilvl w:val="0"/>
          <w:numId w:val="6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Wechat</w:t>
      </w:r>
      <w:r>
        <w:rPr>
          <w:rFonts w:ascii="Arial" w:cs="Arial"/>
          <w:sz w:val="24"/>
          <w:szCs w:val="24"/>
        </w:rPr>
        <w:t>：</w:t>
      </w:r>
      <w:r>
        <w:rPr>
          <w:rFonts w:ascii="Arial" w:hAnsi="Arial" w:cs="Arial"/>
          <w:sz w:val="24"/>
          <w:szCs w:val="24"/>
        </w:rPr>
        <w:t>Scan the QR code, follow the official account, click “</w:t>
      </w:r>
      <w:r>
        <w:rPr>
          <w:rFonts w:hint="eastAsia" w:ascii="Arial" w:hAnsi="Arial" w:cs="Arial"/>
          <w:sz w:val="24"/>
          <w:szCs w:val="24"/>
        </w:rPr>
        <w:t>insure now</w:t>
      </w:r>
      <w:r>
        <w:rPr>
          <w:rFonts w:ascii="Arial" w:hAnsi="Arial" w:cs="Arial"/>
          <w:sz w:val="24"/>
          <w:szCs w:val="24"/>
        </w:rPr>
        <w:t>” – “Exhibition Liability Insurance”, fill in the rel</w:t>
      </w:r>
      <w:r>
        <w:rPr>
          <w:rFonts w:hint="eastAsia"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vant information and follow the instructions.</w:t>
      </w:r>
    </w:p>
    <w:p>
      <w:pPr>
        <w:pStyle w:val="11"/>
        <w:numPr>
          <w:ilvl w:val="0"/>
          <w:numId w:val="6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>
        <w:rPr>
          <w:rFonts w:hint="eastAsia"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successful payment </w:t>
      </w:r>
      <w:r>
        <w:rPr>
          <w:rFonts w:hint="eastAsia"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>premium , your E-insurance and E-invoice will be sent to your registered email box.</w:t>
      </w:r>
    </w:p>
    <w:p>
      <w:pPr>
        <w:pStyle w:val="11"/>
        <w:numPr>
          <w:ilvl w:val="0"/>
          <w:numId w:val="6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insurance policy to obtain the constraction permits.</w:t>
      </w:r>
      <w:bookmarkStart w:id="0" w:name="_GoBack"/>
      <w:bookmarkEnd w:id="0"/>
    </w:p>
    <w:p>
      <w:pPr>
        <w:spacing w:line="276" w:lineRule="auto"/>
        <w:rPr>
          <w:szCs w:val="24"/>
        </w:rPr>
      </w:pPr>
    </w:p>
    <w:p>
      <w:pPr>
        <w:pStyle w:val="11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Claim Process</w:t>
      </w:r>
      <w:r>
        <w:rPr>
          <w:rFonts w:ascii="Arial" w:cs="Arial"/>
          <w:b/>
          <w:color w:val="4F81BD" w:themeColor="accent1"/>
          <w:sz w:val="24"/>
          <w:szCs w:val="24"/>
        </w:rPr>
        <w:t>：</w:t>
      </w:r>
    </w:p>
    <w:p>
      <w:pPr>
        <w:pStyle w:val="11"/>
        <w:numPr>
          <w:ilvl w:val="0"/>
          <w:numId w:val="7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photos: Take photos of the scene of the accident (reflect the scene situation as comprehensively as possible).</w:t>
      </w:r>
    </w:p>
    <w:p>
      <w:pPr>
        <w:pStyle w:val="11"/>
        <w:numPr>
          <w:ilvl w:val="0"/>
          <w:numId w:val="7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Case</w:t>
      </w:r>
      <w:r>
        <w:rPr>
          <w:rFonts w:ascii="Arial" w:cs="Arial"/>
          <w:sz w:val="24"/>
          <w:szCs w:val="24"/>
        </w:rPr>
        <w:t>：</w:t>
      </w:r>
      <w:r>
        <w:rPr>
          <w:rFonts w:hint="eastAsia" w:ascii="Arial" w:hAnsi="Arial" w:cs="Arial"/>
          <w:sz w:val="24"/>
          <w:szCs w:val="24"/>
        </w:rPr>
        <w:t>You are required to report the case by phone within 24 hours since it happened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11"/>
        <w:numPr>
          <w:ilvl w:val="0"/>
          <w:numId w:val="7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save ALL the relevant documents, including photos of the accident</w:t>
      </w:r>
      <w:r>
        <w:rPr>
          <w:rFonts w:ascii="Arial" w:cs="Arial"/>
          <w:sz w:val="24"/>
          <w:szCs w:val="24"/>
        </w:rPr>
        <w:t>、</w:t>
      </w:r>
      <w:r>
        <w:rPr>
          <w:rFonts w:ascii="Arial" w:hAnsi="Arial" w:cs="Arial"/>
          <w:sz w:val="24"/>
          <w:szCs w:val="24"/>
        </w:rPr>
        <w:t>clarifications and receipts, etc.</w:t>
      </w:r>
    </w:p>
    <w:p>
      <w:pPr>
        <w:pStyle w:val="11"/>
        <w:numPr>
          <w:ilvl w:val="0"/>
          <w:numId w:val="7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the claim documents.</w:t>
      </w:r>
    </w:p>
    <w:p>
      <w:pPr>
        <w:pStyle w:val="11"/>
        <w:numPr>
          <w:ilvl w:val="0"/>
          <w:numId w:val="7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Company will do the checking and reimbursement.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40"/>
      <w:rPr>
        <w:rFonts w:ascii="微软雅黑" w:hAnsi="微软雅黑" w:eastAsia="微软雅黑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D90"/>
    <w:multiLevelType w:val="multilevel"/>
    <w:tmpl w:val="012A4D90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371194"/>
    <w:multiLevelType w:val="multilevel"/>
    <w:tmpl w:val="03371194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F6806C2"/>
    <w:multiLevelType w:val="multilevel"/>
    <w:tmpl w:val="4F6806C2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1CC38F0"/>
    <w:multiLevelType w:val="multilevel"/>
    <w:tmpl w:val="51CC38F0"/>
    <w:lvl w:ilvl="0" w:tentative="0">
      <w:start w:val="1"/>
      <w:numFmt w:val="decimal"/>
      <w:lvlText w:val="%1)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67C0D03"/>
    <w:multiLevelType w:val="multilevel"/>
    <w:tmpl w:val="567C0D03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5F82537E"/>
    <w:multiLevelType w:val="multilevel"/>
    <w:tmpl w:val="5F82537E"/>
    <w:lvl w:ilvl="0" w:tentative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0E38F8"/>
    <w:multiLevelType w:val="multilevel"/>
    <w:tmpl w:val="7E0E38F8"/>
    <w:lvl w:ilvl="0" w:tentative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20" w:hanging="420"/>
      </w:pPr>
    </w:lvl>
    <w:lvl w:ilvl="2" w:tentative="0">
      <w:start w:val="1"/>
      <w:numFmt w:val="lowerRoman"/>
      <w:lvlText w:val="%3."/>
      <w:lvlJc w:val="right"/>
      <w:pPr>
        <w:ind w:left="2340" w:hanging="420"/>
      </w:pPr>
    </w:lvl>
    <w:lvl w:ilvl="3" w:tentative="0">
      <w:start w:val="1"/>
      <w:numFmt w:val="decimal"/>
      <w:lvlText w:val="%4."/>
      <w:lvlJc w:val="left"/>
      <w:pPr>
        <w:ind w:left="2760" w:hanging="420"/>
      </w:pPr>
    </w:lvl>
    <w:lvl w:ilvl="4" w:tentative="0">
      <w:start w:val="1"/>
      <w:numFmt w:val="lowerLetter"/>
      <w:lvlText w:val="%5)"/>
      <w:lvlJc w:val="left"/>
      <w:pPr>
        <w:ind w:left="3180" w:hanging="420"/>
      </w:pPr>
    </w:lvl>
    <w:lvl w:ilvl="5" w:tentative="0">
      <w:start w:val="1"/>
      <w:numFmt w:val="lowerRoman"/>
      <w:lvlText w:val="%6."/>
      <w:lvlJc w:val="right"/>
      <w:pPr>
        <w:ind w:left="3600" w:hanging="420"/>
      </w:pPr>
    </w:lvl>
    <w:lvl w:ilvl="6" w:tentative="0">
      <w:start w:val="1"/>
      <w:numFmt w:val="decimal"/>
      <w:lvlText w:val="%7."/>
      <w:lvlJc w:val="left"/>
      <w:pPr>
        <w:ind w:left="4020" w:hanging="420"/>
      </w:pPr>
    </w:lvl>
    <w:lvl w:ilvl="7" w:tentative="0">
      <w:start w:val="1"/>
      <w:numFmt w:val="lowerLetter"/>
      <w:lvlText w:val="%8)"/>
      <w:lvlJc w:val="left"/>
      <w:pPr>
        <w:ind w:left="4440" w:hanging="420"/>
      </w:pPr>
    </w:lvl>
    <w:lvl w:ilvl="8" w:tentative="0">
      <w:start w:val="1"/>
      <w:numFmt w:val="lowerRoman"/>
      <w:lvlText w:val="%9."/>
      <w:lvlJc w:val="right"/>
      <w:pPr>
        <w:ind w:left="486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276"/>
    <w:rsid w:val="00001926"/>
    <w:rsid w:val="000019FE"/>
    <w:rsid w:val="000022E1"/>
    <w:rsid w:val="000027FC"/>
    <w:rsid w:val="00007DF1"/>
    <w:rsid w:val="00010078"/>
    <w:rsid w:val="00020389"/>
    <w:rsid w:val="00023D35"/>
    <w:rsid w:val="00027557"/>
    <w:rsid w:val="00033AE0"/>
    <w:rsid w:val="00036DF5"/>
    <w:rsid w:val="000451DB"/>
    <w:rsid w:val="00045976"/>
    <w:rsid w:val="00067603"/>
    <w:rsid w:val="00076005"/>
    <w:rsid w:val="00080BA4"/>
    <w:rsid w:val="00090E8E"/>
    <w:rsid w:val="00096327"/>
    <w:rsid w:val="00096876"/>
    <w:rsid w:val="000A671C"/>
    <w:rsid w:val="000B2CC4"/>
    <w:rsid w:val="000B3950"/>
    <w:rsid w:val="000B5B78"/>
    <w:rsid w:val="000B7EEC"/>
    <w:rsid w:val="000C08EA"/>
    <w:rsid w:val="000C5520"/>
    <w:rsid w:val="000C67BC"/>
    <w:rsid w:val="000C733D"/>
    <w:rsid w:val="00102EE5"/>
    <w:rsid w:val="00104873"/>
    <w:rsid w:val="00110269"/>
    <w:rsid w:val="00111606"/>
    <w:rsid w:val="00112C7A"/>
    <w:rsid w:val="00112E83"/>
    <w:rsid w:val="001140D5"/>
    <w:rsid w:val="00117861"/>
    <w:rsid w:val="0012211F"/>
    <w:rsid w:val="0014239C"/>
    <w:rsid w:val="00144F74"/>
    <w:rsid w:val="001460C8"/>
    <w:rsid w:val="00147A53"/>
    <w:rsid w:val="00151DD0"/>
    <w:rsid w:val="00153DCB"/>
    <w:rsid w:val="0016190B"/>
    <w:rsid w:val="00170DF6"/>
    <w:rsid w:val="00171A6D"/>
    <w:rsid w:val="00173811"/>
    <w:rsid w:val="001765F2"/>
    <w:rsid w:val="00182C57"/>
    <w:rsid w:val="00192CBB"/>
    <w:rsid w:val="00194771"/>
    <w:rsid w:val="0019696F"/>
    <w:rsid w:val="001A1794"/>
    <w:rsid w:val="001A1A96"/>
    <w:rsid w:val="001A4701"/>
    <w:rsid w:val="001B7678"/>
    <w:rsid w:val="001D5647"/>
    <w:rsid w:val="001E04D6"/>
    <w:rsid w:val="001F13CA"/>
    <w:rsid w:val="00204C2B"/>
    <w:rsid w:val="00211AAC"/>
    <w:rsid w:val="002269FD"/>
    <w:rsid w:val="0022778F"/>
    <w:rsid w:val="00231760"/>
    <w:rsid w:val="00235C31"/>
    <w:rsid w:val="00236A53"/>
    <w:rsid w:val="00247D3B"/>
    <w:rsid w:val="0025495E"/>
    <w:rsid w:val="00255331"/>
    <w:rsid w:val="00255D3E"/>
    <w:rsid w:val="00256270"/>
    <w:rsid w:val="00263D1D"/>
    <w:rsid w:val="00264EC9"/>
    <w:rsid w:val="00280B51"/>
    <w:rsid w:val="00282074"/>
    <w:rsid w:val="00285F69"/>
    <w:rsid w:val="00291F23"/>
    <w:rsid w:val="002968FB"/>
    <w:rsid w:val="002A0001"/>
    <w:rsid w:val="002A333C"/>
    <w:rsid w:val="002A6F3E"/>
    <w:rsid w:val="002C1EA8"/>
    <w:rsid w:val="002C2AD0"/>
    <w:rsid w:val="002C3ACD"/>
    <w:rsid w:val="002C48AF"/>
    <w:rsid w:val="002C753C"/>
    <w:rsid w:val="002D3AF8"/>
    <w:rsid w:val="002D4BCB"/>
    <w:rsid w:val="002E115D"/>
    <w:rsid w:val="002E1507"/>
    <w:rsid w:val="002F11D6"/>
    <w:rsid w:val="002F4A66"/>
    <w:rsid w:val="002F54D1"/>
    <w:rsid w:val="002F6A99"/>
    <w:rsid w:val="00304E34"/>
    <w:rsid w:val="00322DC1"/>
    <w:rsid w:val="00324B2D"/>
    <w:rsid w:val="003260EC"/>
    <w:rsid w:val="003264FB"/>
    <w:rsid w:val="0033389F"/>
    <w:rsid w:val="00335220"/>
    <w:rsid w:val="003363B7"/>
    <w:rsid w:val="003363C5"/>
    <w:rsid w:val="003431DF"/>
    <w:rsid w:val="00347895"/>
    <w:rsid w:val="003503C9"/>
    <w:rsid w:val="0035511B"/>
    <w:rsid w:val="003570A6"/>
    <w:rsid w:val="00364378"/>
    <w:rsid w:val="00365814"/>
    <w:rsid w:val="00365C6E"/>
    <w:rsid w:val="00366A41"/>
    <w:rsid w:val="00373353"/>
    <w:rsid w:val="00374FD7"/>
    <w:rsid w:val="00380C2E"/>
    <w:rsid w:val="0038112A"/>
    <w:rsid w:val="00382889"/>
    <w:rsid w:val="00382D59"/>
    <w:rsid w:val="003928BA"/>
    <w:rsid w:val="00392E39"/>
    <w:rsid w:val="00394976"/>
    <w:rsid w:val="00396312"/>
    <w:rsid w:val="003A4B86"/>
    <w:rsid w:val="003A5B5E"/>
    <w:rsid w:val="003B2BAF"/>
    <w:rsid w:val="003B362F"/>
    <w:rsid w:val="003C58B4"/>
    <w:rsid w:val="003C7B5E"/>
    <w:rsid w:val="003D2253"/>
    <w:rsid w:val="003D2BA9"/>
    <w:rsid w:val="003D565D"/>
    <w:rsid w:val="003D66A0"/>
    <w:rsid w:val="003E17E1"/>
    <w:rsid w:val="003E2350"/>
    <w:rsid w:val="003E45B8"/>
    <w:rsid w:val="003E480E"/>
    <w:rsid w:val="003E7E94"/>
    <w:rsid w:val="003F7C75"/>
    <w:rsid w:val="00400E60"/>
    <w:rsid w:val="00401EBA"/>
    <w:rsid w:val="00403421"/>
    <w:rsid w:val="004034EC"/>
    <w:rsid w:val="00403ADD"/>
    <w:rsid w:val="00404950"/>
    <w:rsid w:val="004052EB"/>
    <w:rsid w:val="00411AB9"/>
    <w:rsid w:val="00412CC9"/>
    <w:rsid w:val="004247EC"/>
    <w:rsid w:val="004304C2"/>
    <w:rsid w:val="00430C59"/>
    <w:rsid w:val="004366D9"/>
    <w:rsid w:val="00437B93"/>
    <w:rsid w:val="00447C26"/>
    <w:rsid w:val="00455D1B"/>
    <w:rsid w:val="004713C5"/>
    <w:rsid w:val="004919B5"/>
    <w:rsid w:val="0049640C"/>
    <w:rsid w:val="004A7F39"/>
    <w:rsid w:val="004B2001"/>
    <w:rsid w:val="004C5564"/>
    <w:rsid w:val="004C60AB"/>
    <w:rsid w:val="004C7948"/>
    <w:rsid w:val="004C7A10"/>
    <w:rsid w:val="004D482B"/>
    <w:rsid w:val="004D4EC4"/>
    <w:rsid w:val="004D750A"/>
    <w:rsid w:val="004E3FFF"/>
    <w:rsid w:val="004F01B1"/>
    <w:rsid w:val="004F73D1"/>
    <w:rsid w:val="005006E4"/>
    <w:rsid w:val="00502F14"/>
    <w:rsid w:val="00511896"/>
    <w:rsid w:val="005131D1"/>
    <w:rsid w:val="00532DB2"/>
    <w:rsid w:val="00532FBF"/>
    <w:rsid w:val="00532FCF"/>
    <w:rsid w:val="00535404"/>
    <w:rsid w:val="00536E4F"/>
    <w:rsid w:val="00541105"/>
    <w:rsid w:val="00542439"/>
    <w:rsid w:val="00550D63"/>
    <w:rsid w:val="0055194B"/>
    <w:rsid w:val="00560ED7"/>
    <w:rsid w:val="005610E8"/>
    <w:rsid w:val="00573523"/>
    <w:rsid w:val="005736BA"/>
    <w:rsid w:val="00573E6F"/>
    <w:rsid w:val="005843D7"/>
    <w:rsid w:val="00587299"/>
    <w:rsid w:val="00591250"/>
    <w:rsid w:val="005A2329"/>
    <w:rsid w:val="005A50DE"/>
    <w:rsid w:val="005C2182"/>
    <w:rsid w:val="005C2A17"/>
    <w:rsid w:val="005D1DA7"/>
    <w:rsid w:val="005E1E7C"/>
    <w:rsid w:val="005E301F"/>
    <w:rsid w:val="005F57F9"/>
    <w:rsid w:val="00604BA7"/>
    <w:rsid w:val="00607F02"/>
    <w:rsid w:val="006107D2"/>
    <w:rsid w:val="00610A83"/>
    <w:rsid w:val="00610A92"/>
    <w:rsid w:val="0061195D"/>
    <w:rsid w:val="00620319"/>
    <w:rsid w:val="006221FB"/>
    <w:rsid w:val="006260A6"/>
    <w:rsid w:val="006262F8"/>
    <w:rsid w:val="006306EC"/>
    <w:rsid w:val="00631346"/>
    <w:rsid w:val="0063157A"/>
    <w:rsid w:val="006368C2"/>
    <w:rsid w:val="00641FEE"/>
    <w:rsid w:val="00646688"/>
    <w:rsid w:val="00650E58"/>
    <w:rsid w:val="00655770"/>
    <w:rsid w:val="00657874"/>
    <w:rsid w:val="00657EDD"/>
    <w:rsid w:val="00661ECD"/>
    <w:rsid w:val="00663837"/>
    <w:rsid w:val="00667623"/>
    <w:rsid w:val="006720BB"/>
    <w:rsid w:val="0068163F"/>
    <w:rsid w:val="00681B26"/>
    <w:rsid w:val="0068263C"/>
    <w:rsid w:val="0068326E"/>
    <w:rsid w:val="00684A4C"/>
    <w:rsid w:val="00686045"/>
    <w:rsid w:val="0069175D"/>
    <w:rsid w:val="006924C3"/>
    <w:rsid w:val="006A0711"/>
    <w:rsid w:val="006A0A50"/>
    <w:rsid w:val="006A5021"/>
    <w:rsid w:val="006C2A0C"/>
    <w:rsid w:val="006C38BA"/>
    <w:rsid w:val="006C68AA"/>
    <w:rsid w:val="006D0BE9"/>
    <w:rsid w:val="006D1AE2"/>
    <w:rsid w:val="006D35BF"/>
    <w:rsid w:val="006D67AE"/>
    <w:rsid w:val="006D6B39"/>
    <w:rsid w:val="006D7E0B"/>
    <w:rsid w:val="006E39EC"/>
    <w:rsid w:val="006F09D8"/>
    <w:rsid w:val="006F1144"/>
    <w:rsid w:val="006F1944"/>
    <w:rsid w:val="006F3077"/>
    <w:rsid w:val="006F4BBC"/>
    <w:rsid w:val="006F6A64"/>
    <w:rsid w:val="00700CB8"/>
    <w:rsid w:val="007028C4"/>
    <w:rsid w:val="00702BFD"/>
    <w:rsid w:val="007035F2"/>
    <w:rsid w:val="00712B29"/>
    <w:rsid w:val="00717B07"/>
    <w:rsid w:val="00723763"/>
    <w:rsid w:val="00726139"/>
    <w:rsid w:val="00726C7C"/>
    <w:rsid w:val="00732197"/>
    <w:rsid w:val="00741D5F"/>
    <w:rsid w:val="0074281A"/>
    <w:rsid w:val="0074634B"/>
    <w:rsid w:val="0074713A"/>
    <w:rsid w:val="00750F65"/>
    <w:rsid w:val="00753354"/>
    <w:rsid w:val="0075572D"/>
    <w:rsid w:val="0075643B"/>
    <w:rsid w:val="00760F09"/>
    <w:rsid w:val="00760FB5"/>
    <w:rsid w:val="00771978"/>
    <w:rsid w:val="00771B1E"/>
    <w:rsid w:val="00792A35"/>
    <w:rsid w:val="007B7018"/>
    <w:rsid w:val="007C4058"/>
    <w:rsid w:val="007C478C"/>
    <w:rsid w:val="007C6140"/>
    <w:rsid w:val="007C6332"/>
    <w:rsid w:val="007C6860"/>
    <w:rsid w:val="007C770E"/>
    <w:rsid w:val="007D2C92"/>
    <w:rsid w:val="007E7B5A"/>
    <w:rsid w:val="007F3FA9"/>
    <w:rsid w:val="007F58DE"/>
    <w:rsid w:val="00812177"/>
    <w:rsid w:val="00812E21"/>
    <w:rsid w:val="00813A34"/>
    <w:rsid w:val="00815087"/>
    <w:rsid w:val="008327F4"/>
    <w:rsid w:val="008365AA"/>
    <w:rsid w:val="008401E8"/>
    <w:rsid w:val="00851D44"/>
    <w:rsid w:val="00852525"/>
    <w:rsid w:val="00856355"/>
    <w:rsid w:val="0086766B"/>
    <w:rsid w:val="00874F4B"/>
    <w:rsid w:val="00875787"/>
    <w:rsid w:val="00881196"/>
    <w:rsid w:val="00881A87"/>
    <w:rsid w:val="0088267A"/>
    <w:rsid w:val="00884164"/>
    <w:rsid w:val="00886886"/>
    <w:rsid w:val="00887C3A"/>
    <w:rsid w:val="00893202"/>
    <w:rsid w:val="008938DE"/>
    <w:rsid w:val="00895B04"/>
    <w:rsid w:val="008A1545"/>
    <w:rsid w:val="008A1E4F"/>
    <w:rsid w:val="008A21A1"/>
    <w:rsid w:val="008A265E"/>
    <w:rsid w:val="008A4B62"/>
    <w:rsid w:val="008A6276"/>
    <w:rsid w:val="008B5B80"/>
    <w:rsid w:val="008C1B4A"/>
    <w:rsid w:val="008C223F"/>
    <w:rsid w:val="008C34F8"/>
    <w:rsid w:val="008D6F38"/>
    <w:rsid w:val="008E689E"/>
    <w:rsid w:val="008E7839"/>
    <w:rsid w:val="008F11FA"/>
    <w:rsid w:val="008F22D6"/>
    <w:rsid w:val="009005F4"/>
    <w:rsid w:val="009042C6"/>
    <w:rsid w:val="00906A76"/>
    <w:rsid w:val="00906DD4"/>
    <w:rsid w:val="00910A08"/>
    <w:rsid w:val="00912FC5"/>
    <w:rsid w:val="00916241"/>
    <w:rsid w:val="00916A9D"/>
    <w:rsid w:val="00922B26"/>
    <w:rsid w:val="0094225A"/>
    <w:rsid w:val="0094353B"/>
    <w:rsid w:val="009470CC"/>
    <w:rsid w:val="0095290B"/>
    <w:rsid w:val="009546BA"/>
    <w:rsid w:val="00955276"/>
    <w:rsid w:val="009554D7"/>
    <w:rsid w:val="00962F8A"/>
    <w:rsid w:val="00963104"/>
    <w:rsid w:val="00964EE0"/>
    <w:rsid w:val="0097048F"/>
    <w:rsid w:val="009710FF"/>
    <w:rsid w:val="009719A5"/>
    <w:rsid w:val="00971BDD"/>
    <w:rsid w:val="00972780"/>
    <w:rsid w:val="00974768"/>
    <w:rsid w:val="00975997"/>
    <w:rsid w:val="00987030"/>
    <w:rsid w:val="009903BD"/>
    <w:rsid w:val="009A02B8"/>
    <w:rsid w:val="009A3797"/>
    <w:rsid w:val="009B0176"/>
    <w:rsid w:val="009B0DA4"/>
    <w:rsid w:val="009B2B00"/>
    <w:rsid w:val="009C0690"/>
    <w:rsid w:val="009C114B"/>
    <w:rsid w:val="009D32D8"/>
    <w:rsid w:val="009D6153"/>
    <w:rsid w:val="009E0AFE"/>
    <w:rsid w:val="009E2B3D"/>
    <w:rsid w:val="009E31F8"/>
    <w:rsid w:val="009F6C17"/>
    <w:rsid w:val="00A0192F"/>
    <w:rsid w:val="00A07E77"/>
    <w:rsid w:val="00A12F25"/>
    <w:rsid w:val="00A13BA7"/>
    <w:rsid w:val="00A157BC"/>
    <w:rsid w:val="00A374E1"/>
    <w:rsid w:val="00A37D42"/>
    <w:rsid w:val="00A6068D"/>
    <w:rsid w:val="00A62471"/>
    <w:rsid w:val="00A62691"/>
    <w:rsid w:val="00A6553A"/>
    <w:rsid w:val="00A664C0"/>
    <w:rsid w:val="00A872A0"/>
    <w:rsid w:val="00A95E63"/>
    <w:rsid w:val="00AA1732"/>
    <w:rsid w:val="00AA4E24"/>
    <w:rsid w:val="00AB1064"/>
    <w:rsid w:val="00AB21A5"/>
    <w:rsid w:val="00AB7D8E"/>
    <w:rsid w:val="00AC010A"/>
    <w:rsid w:val="00AC3EEC"/>
    <w:rsid w:val="00AC479D"/>
    <w:rsid w:val="00AC66A7"/>
    <w:rsid w:val="00AD1C45"/>
    <w:rsid w:val="00AE3737"/>
    <w:rsid w:val="00AF05DC"/>
    <w:rsid w:val="00B01B21"/>
    <w:rsid w:val="00B03699"/>
    <w:rsid w:val="00B04975"/>
    <w:rsid w:val="00B07D52"/>
    <w:rsid w:val="00B07E49"/>
    <w:rsid w:val="00B20033"/>
    <w:rsid w:val="00B209DD"/>
    <w:rsid w:val="00B31A6F"/>
    <w:rsid w:val="00B330C6"/>
    <w:rsid w:val="00B40583"/>
    <w:rsid w:val="00B44D6B"/>
    <w:rsid w:val="00B5735C"/>
    <w:rsid w:val="00B600A9"/>
    <w:rsid w:val="00B6113E"/>
    <w:rsid w:val="00B64966"/>
    <w:rsid w:val="00B71781"/>
    <w:rsid w:val="00B744E4"/>
    <w:rsid w:val="00B80A4D"/>
    <w:rsid w:val="00B80A85"/>
    <w:rsid w:val="00B81510"/>
    <w:rsid w:val="00B81D92"/>
    <w:rsid w:val="00B821B6"/>
    <w:rsid w:val="00B847E0"/>
    <w:rsid w:val="00B8627E"/>
    <w:rsid w:val="00B92B33"/>
    <w:rsid w:val="00B93716"/>
    <w:rsid w:val="00B96D4D"/>
    <w:rsid w:val="00BA6CCB"/>
    <w:rsid w:val="00BB17A9"/>
    <w:rsid w:val="00BB3B76"/>
    <w:rsid w:val="00BB4B74"/>
    <w:rsid w:val="00BC3D6C"/>
    <w:rsid w:val="00BD62BA"/>
    <w:rsid w:val="00BE37E9"/>
    <w:rsid w:val="00BE404F"/>
    <w:rsid w:val="00BE467E"/>
    <w:rsid w:val="00BF2ABC"/>
    <w:rsid w:val="00BF30F8"/>
    <w:rsid w:val="00BF5958"/>
    <w:rsid w:val="00BF5BB7"/>
    <w:rsid w:val="00C2192A"/>
    <w:rsid w:val="00C242B3"/>
    <w:rsid w:val="00C32D19"/>
    <w:rsid w:val="00C33E16"/>
    <w:rsid w:val="00C40CE5"/>
    <w:rsid w:val="00C518DE"/>
    <w:rsid w:val="00C56E38"/>
    <w:rsid w:val="00C71A1C"/>
    <w:rsid w:val="00C731AF"/>
    <w:rsid w:val="00C75578"/>
    <w:rsid w:val="00C81515"/>
    <w:rsid w:val="00C83601"/>
    <w:rsid w:val="00C86874"/>
    <w:rsid w:val="00C868F2"/>
    <w:rsid w:val="00CB4C3E"/>
    <w:rsid w:val="00CB6499"/>
    <w:rsid w:val="00CC2DF7"/>
    <w:rsid w:val="00CC3762"/>
    <w:rsid w:val="00CD213E"/>
    <w:rsid w:val="00CD2908"/>
    <w:rsid w:val="00CE168F"/>
    <w:rsid w:val="00CE4453"/>
    <w:rsid w:val="00CE5DD2"/>
    <w:rsid w:val="00CF2301"/>
    <w:rsid w:val="00CF2BB5"/>
    <w:rsid w:val="00CF394A"/>
    <w:rsid w:val="00D02E88"/>
    <w:rsid w:val="00D02F94"/>
    <w:rsid w:val="00D06922"/>
    <w:rsid w:val="00D07211"/>
    <w:rsid w:val="00D07BE7"/>
    <w:rsid w:val="00D2081A"/>
    <w:rsid w:val="00D274D1"/>
    <w:rsid w:val="00D34050"/>
    <w:rsid w:val="00D50C8C"/>
    <w:rsid w:val="00D60DED"/>
    <w:rsid w:val="00D626E4"/>
    <w:rsid w:val="00D647E1"/>
    <w:rsid w:val="00D704BD"/>
    <w:rsid w:val="00D74BD9"/>
    <w:rsid w:val="00D86F4B"/>
    <w:rsid w:val="00D9215F"/>
    <w:rsid w:val="00D9438B"/>
    <w:rsid w:val="00D951BA"/>
    <w:rsid w:val="00DA0239"/>
    <w:rsid w:val="00DA0857"/>
    <w:rsid w:val="00DA1243"/>
    <w:rsid w:val="00DA39E7"/>
    <w:rsid w:val="00DB0238"/>
    <w:rsid w:val="00DB0932"/>
    <w:rsid w:val="00DB12DC"/>
    <w:rsid w:val="00DB6324"/>
    <w:rsid w:val="00DC0CCD"/>
    <w:rsid w:val="00DC308A"/>
    <w:rsid w:val="00DE09C1"/>
    <w:rsid w:val="00DE5A50"/>
    <w:rsid w:val="00DE7E30"/>
    <w:rsid w:val="00DF4583"/>
    <w:rsid w:val="00E001FF"/>
    <w:rsid w:val="00E03EF4"/>
    <w:rsid w:val="00E051E3"/>
    <w:rsid w:val="00E07DD6"/>
    <w:rsid w:val="00E119A1"/>
    <w:rsid w:val="00E239A5"/>
    <w:rsid w:val="00E268B9"/>
    <w:rsid w:val="00E37B3E"/>
    <w:rsid w:val="00E406CA"/>
    <w:rsid w:val="00E45F33"/>
    <w:rsid w:val="00E4758C"/>
    <w:rsid w:val="00E522AC"/>
    <w:rsid w:val="00E62760"/>
    <w:rsid w:val="00E70BC3"/>
    <w:rsid w:val="00E743F3"/>
    <w:rsid w:val="00E745FE"/>
    <w:rsid w:val="00E80D2B"/>
    <w:rsid w:val="00E84D46"/>
    <w:rsid w:val="00E9059D"/>
    <w:rsid w:val="00E947F8"/>
    <w:rsid w:val="00EC0E6F"/>
    <w:rsid w:val="00EC2A12"/>
    <w:rsid w:val="00EC48B0"/>
    <w:rsid w:val="00ED3446"/>
    <w:rsid w:val="00ED45A0"/>
    <w:rsid w:val="00ED4D48"/>
    <w:rsid w:val="00EE222F"/>
    <w:rsid w:val="00EE4136"/>
    <w:rsid w:val="00EE4C69"/>
    <w:rsid w:val="00EE575A"/>
    <w:rsid w:val="00EF1D18"/>
    <w:rsid w:val="00EF6967"/>
    <w:rsid w:val="00EF7252"/>
    <w:rsid w:val="00EF7FB8"/>
    <w:rsid w:val="00F02638"/>
    <w:rsid w:val="00F03580"/>
    <w:rsid w:val="00F03B2A"/>
    <w:rsid w:val="00F04E6E"/>
    <w:rsid w:val="00F058CA"/>
    <w:rsid w:val="00F109E2"/>
    <w:rsid w:val="00F12041"/>
    <w:rsid w:val="00F15130"/>
    <w:rsid w:val="00F17DE7"/>
    <w:rsid w:val="00F2050B"/>
    <w:rsid w:val="00F222B4"/>
    <w:rsid w:val="00F22AD3"/>
    <w:rsid w:val="00F25AF8"/>
    <w:rsid w:val="00F27E98"/>
    <w:rsid w:val="00F4275B"/>
    <w:rsid w:val="00F474E9"/>
    <w:rsid w:val="00F50967"/>
    <w:rsid w:val="00F524E0"/>
    <w:rsid w:val="00F5519B"/>
    <w:rsid w:val="00F6229F"/>
    <w:rsid w:val="00F643D8"/>
    <w:rsid w:val="00F664CC"/>
    <w:rsid w:val="00F73A9B"/>
    <w:rsid w:val="00F855A9"/>
    <w:rsid w:val="00F9061F"/>
    <w:rsid w:val="00F9371D"/>
    <w:rsid w:val="00F96527"/>
    <w:rsid w:val="00FB19CD"/>
    <w:rsid w:val="00FB2E87"/>
    <w:rsid w:val="00FB5172"/>
    <w:rsid w:val="00FC4CE5"/>
    <w:rsid w:val="00FC589C"/>
    <w:rsid w:val="00FD3A8E"/>
    <w:rsid w:val="00FD7093"/>
    <w:rsid w:val="00FD7D29"/>
    <w:rsid w:val="00FE12EC"/>
    <w:rsid w:val="00FE2E40"/>
    <w:rsid w:val="00FE4B50"/>
    <w:rsid w:val="00FF2867"/>
    <w:rsid w:val="00FF4E19"/>
    <w:rsid w:val="209E5540"/>
    <w:rsid w:val="739B594F"/>
    <w:rsid w:val="746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3">
    <w:name w:val="font0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7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37DFE1-0406-4813-AB9F-355117AA0A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397</Words>
  <Characters>2264</Characters>
  <Lines>18</Lines>
  <Paragraphs>5</Paragraphs>
  <TotalTime>2</TotalTime>
  <ScaleCrop>false</ScaleCrop>
  <LinksUpToDate>false</LinksUpToDate>
  <CharactersWithSpaces>2656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2019-11-02T03:59:00Z</dcterms:created>
  <dc:creator>N</dc:creator>
  <cp:lastModifiedBy>珊（众展保）</cp:lastModifiedBy>
  <cp:lastPrinted>2019-11-02T10:32:00Z</cp:lastPrinted>
  <dcterms:modified xsi:type="dcterms:W3CDTF">2021-03-25T05:38:34Z</dcterms:modified>
  <cp:revision>242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